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A5" w:rsidRPr="00AA6246" w:rsidRDefault="00054A0F" w:rsidP="000E4933">
      <w:pPr>
        <w:tabs>
          <w:tab w:val="left" w:pos="8004"/>
        </w:tabs>
        <w:spacing w:line="240" w:lineRule="auto"/>
        <w:jc w:val="center"/>
        <w:rPr>
          <w:rFonts w:ascii="Times New Roman" w:hAnsi="Times New Roman" w:cs="Times New Roman"/>
          <w:sz w:val="28"/>
          <w:szCs w:val="28"/>
        </w:rPr>
      </w:pPr>
      <w:r w:rsidRPr="00AA6246">
        <w:rPr>
          <w:rFonts w:ascii="Times New Roman" w:hAnsi="Times New Roman" w:cs="Times New Roman"/>
          <w:b/>
          <w:sz w:val="28"/>
          <w:szCs w:val="28"/>
        </w:rPr>
        <w:t xml:space="preserve">ANTIULCER </w:t>
      </w:r>
      <w:r w:rsidR="00EE04EF" w:rsidRPr="00AA6246">
        <w:rPr>
          <w:rFonts w:ascii="Times New Roman" w:hAnsi="Times New Roman" w:cs="Times New Roman"/>
          <w:b/>
          <w:sz w:val="28"/>
          <w:szCs w:val="28"/>
        </w:rPr>
        <w:t xml:space="preserve">AND TOXICOLOGICAL EVALUATION </w:t>
      </w:r>
      <w:r w:rsidRPr="00AA6246">
        <w:rPr>
          <w:rFonts w:ascii="Times New Roman" w:hAnsi="Times New Roman" w:cs="Times New Roman"/>
          <w:b/>
          <w:sz w:val="28"/>
          <w:szCs w:val="28"/>
        </w:rPr>
        <w:t xml:space="preserve">OF </w:t>
      </w:r>
      <w:r w:rsidR="00EE04EF" w:rsidRPr="00AA6246">
        <w:rPr>
          <w:rFonts w:ascii="Times New Roman" w:hAnsi="Times New Roman" w:cs="Times New Roman"/>
          <w:b/>
          <w:sz w:val="28"/>
          <w:szCs w:val="28"/>
        </w:rPr>
        <w:t xml:space="preserve">BI-HERBAL MIXTURE OF </w:t>
      </w:r>
      <w:r w:rsidRPr="00AA6246">
        <w:rPr>
          <w:rFonts w:ascii="Times New Roman" w:hAnsi="Times New Roman" w:cs="Times New Roman"/>
          <w:b/>
          <w:i/>
          <w:sz w:val="28"/>
          <w:szCs w:val="28"/>
        </w:rPr>
        <w:t>EMILIA</w:t>
      </w:r>
      <w:r w:rsidR="004210A5" w:rsidRPr="00AA6246">
        <w:rPr>
          <w:rFonts w:ascii="Times New Roman" w:hAnsi="Times New Roman" w:cs="Times New Roman"/>
          <w:b/>
          <w:i/>
          <w:sz w:val="28"/>
          <w:szCs w:val="28"/>
        </w:rPr>
        <w:t xml:space="preserve"> COCCINEA AND OCCIMUM GRATISSIMUM</w:t>
      </w:r>
      <w:r w:rsidR="003A2BA8">
        <w:rPr>
          <w:rFonts w:ascii="Times New Roman" w:hAnsi="Times New Roman" w:cs="Times New Roman"/>
          <w:b/>
          <w:i/>
          <w:sz w:val="28"/>
          <w:szCs w:val="28"/>
        </w:rPr>
        <w:t xml:space="preserve"> </w:t>
      </w:r>
      <w:bookmarkStart w:id="0" w:name="_GoBack"/>
      <w:bookmarkEnd w:id="0"/>
      <w:r w:rsidR="00EE04EF" w:rsidRPr="00AA6246">
        <w:rPr>
          <w:rFonts w:ascii="Times New Roman" w:hAnsi="Times New Roman" w:cs="Times New Roman"/>
          <w:b/>
          <w:sz w:val="28"/>
          <w:szCs w:val="28"/>
        </w:rPr>
        <w:t>ON WISTAR RATS</w:t>
      </w:r>
    </w:p>
    <w:p w:rsidR="00690975" w:rsidRPr="00AA6246" w:rsidRDefault="00196A79" w:rsidP="004B5BB8">
      <w:pPr>
        <w:tabs>
          <w:tab w:val="left" w:pos="8004"/>
        </w:tabs>
        <w:spacing w:line="240" w:lineRule="auto"/>
        <w:jc w:val="center"/>
        <w:rPr>
          <w:rFonts w:ascii="Times New Roman" w:hAnsi="Times New Roman" w:cs="Times New Roman"/>
          <w:b/>
          <w:sz w:val="24"/>
          <w:szCs w:val="24"/>
          <w:vertAlign w:val="superscript"/>
        </w:rPr>
      </w:pPr>
      <w:r w:rsidRPr="00196A79">
        <w:rPr>
          <w:rFonts w:ascii="Times New Roman" w:hAnsi="Times New Roman" w:cs="Times New Roman"/>
          <w:b/>
          <w:sz w:val="24"/>
          <w:szCs w:val="24"/>
        </w:rPr>
        <w:t>Gabriel</w:t>
      </w:r>
      <w:r w:rsidR="004B5BB8">
        <w:rPr>
          <w:rFonts w:ascii="Times New Roman" w:hAnsi="Times New Roman" w:cs="Times New Roman"/>
          <w:b/>
          <w:sz w:val="24"/>
          <w:szCs w:val="24"/>
        </w:rPr>
        <w:t xml:space="preserve"> </w:t>
      </w:r>
      <w:proofErr w:type="spellStart"/>
      <w:r>
        <w:rPr>
          <w:rFonts w:ascii="Times New Roman" w:hAnsi="Times New Roman" w:cs="Times New Roman"/>
          <w:b/>
          <w:sz w:val="24"/>
          <w:szCs w:val="24"/>
        </w:rPr>
        <w:t>Ogunma</w:t>
      </w:r>
      <w:proofErr w:type="spellEnd"/>
      <w:r>
        <w:rPr>
          <w:rFonts w:ascii="Times New Roman" w:hAnsi="Times New Roman" w:cs="Times New Roman"/>
          <w:b/>
          <w:sz w:val="24"/>
          <w:szCs w:val="24"/>
        </w:rPr>
        <w:t xml:space="preserve"> Benjamin</w:t>
      </w:r>
      <w:r w:rsidR="00B72DA4">
        <w:rPr>
          <w:rFonts w:ascii="Times New Roman" w:hAnsi="Times New Roman" w:cs="Times New Roman"/>
          <w:b/>
          <w:sz w:val="24"/>
          <w:szCs w:val="24"/>
          <w:vertAlign w:val="superscript"/>
        </w:rPr>
        <w:t>1</w:t>
      </w:r>
      <w:proofErr w:type="gramStart"/>
      <w:r w:rsidR="00B72DA4">
        <w:rPr>
          <w:rFonts w:ascii="Times New Roman" w:hAnsi="Times New Roman" w:cs="Times New Roman"/>
          <w:b/>
          <w:sz w:val="24"/>
          <w:szCs w:val="24"/>
        </w:rPr>
        <w:t xml:space="preserve">,  </w:t>
      </w:r>
      <w:r w:rsidR="00690975" w:rsidRPr="00AA6246">
        <w:rPr>
          <w:rFonts w:ascii="Times New Roman" w:hAnsi="Times New Roman" w:cs="Times New Roman"/>
          <w:b/>
          <w:sz w:val="24"/>
          <w:szCs w:val="24"/>
        </w:rPr>
        <w:t>Adedokun</w:t>
      </w:r>
      <w:proofErr w:type="gramEnd"/>
      <w:r w:rsidR="00690975" w:rsidRPr="00AA6246">
        <w:rPr>
          <w:rFonts w:ascii="Times New Roman" w:hAnsi="Times New Roman" w:cs="Times New Roman"/>
          <w:b/>
          <w:sz w:val="24"/>
          <w:szCs w:val="24"/>
        </w:rPr>
        <w:t xml:space="preserve"> Oluwasegun Adekanmi</w:t>
      </w:r>
      <w:r w:rsidR="00690975" w:rsidRPr="00AA6246">
        <w:rPr>
          <w:rFonts w:ascii="Times New Roman" w:hAnsi="Times New Roman" w:cs="Times New Roman"/>
          <w:b/>
          <w:sz w:val="24"/>
          <w:szCs w:val="24"/>
          <w:vertAlign w:val="superscript"/>
        </w:rPr>
        <w:t>2</w:t>
      </w:r>
      <w:r w:rsidR="00B72DA4">
        <w:rPr>
          <w:rFonts w:ascii="Times New Roman" w:hAnsi="Times New Roman" w:cs="Times New Roman"/>
          <w:b/>
          <w:sz w:val="24"/>
          <w:szCs w:val="24"/>
        </w:rPr>
        <w:t xml:space="preserve"> and </w:t>
      </w:r>
      <w:r w:rsidR="00B72DA4" w:rsidRPr="00B72DA4">
        <w:rPr>
          <w:rFonts w:ascii="Times New Roman" w:hAnsi="Times New Roman" w:cs="Times New Roman"/>
          <w:b/>
          <w:sz w:val="24"/>
          <w:szCs w:val="24"/>
        </w:rPr>
        <w:t>Ume Ogochukwu</w:t>
      </w:r>
      <w:r w:rsidR="00A80140" w:rsidRPr="00A80140">
        <w:rPr>
          <w:rFonts w:ascii="Times New Roman" w:hAnsi="Times New Roman" w:cs="Times New Roman"/>
          <w:b/>
          <w:sz w:val="24"/>
          <w:szCs w:val="24"/>
          <w:vertAlign w:val="superscript"/>
        </w:rPr>
        <w:t>3</w:t>
      </w:r>
    </w:p>
    <w:p w:rsidR="00690975" w:rsidRPr="00E91F23" w:rsidRDefault="00E91F23" w:rsidP="004B5BB8">
      <w:pPr>
        <w:tabs>
          <w:tab w:val="left" w:pos="8004"/>
        </w:tabs>
        <w:spacing w:line="240" w:lineRule="auto"/>
        <w:jc w:val="center"/>
        <w:rPr>
          <w:rFonts w:ascii="Times New Roman" w:hAnsi="Times New Roman" w:cs="Times New Roman"/>
        </w:rPr>
      </w:pPr>
      <w:r w:rsidRPr="00E91F23">
        <w:rPr>
          <w:rFonts w:ascii="Times New Roman" w:hAnsi="Times New Roman" w:cs="Times New Roman"/>
          <w:vertAlign w:val="superscript"/>
        </w:rPr>
        <w:t xml:space="preserve">                         </w:t>
      </w:r>
      <w:r w:rsidR="00690975" w:rsidRPr="00E91F23">
        <w:rPr>
          <w:rFonts w:ascii="Times New Roman" w:hAnsi="Times New Roman" w:cs="Times New Roman"/>
          <w:vertAlign w:val="superscript"/>
        </w:rPr>
        <w:t xml:space="preserve">1 </w:t>
      </w:r>
      <w:r w:rsidR="00690975" w:rsidRPr="00E91F23">
        <w:rPr>
          <w:rFonts w:ascii="Times New Roman" w:hAnsi="Times New Roman" w:cs="Times New Roman"/>
        </w:rPr>
        <w:t>Phytomedicine Unit, Department of Botany, University of Benin, Nigeria</w:t>
      </w:r>
    </w:p>
    <w:p w:rsidR="00690975" w:rsidRPr="00E91F23" w:rsidRDefault="00690975" w:rsidP="004B5BB8">
      <w:pPr>
        <w:tabs>
          <w:tab w:val="left" w:pos="8004"/>
        </w:tabs>
        <w:spacing w:line="240" w:lineRule="auto"/>
        <w:jc w:val="center"/>
        <w:rPr>
          <w:rFonts w:ascii="Times New Roman" w:hAnsi="Times New Roman" w:cs="Times New Roman"/>
        </w:rPr>
      </w:pPr>
      <w:r w:rsidRPr="00E91F23">
        <w:rPr>
          <w:rFonts w:ascii="Times New Roman" w:hAnsi="Times New Roman" w:cs="Times New Roman"/>
          <w:vertAlign w:val="superscript"/>
        </w:rPr>
        <w:t xml:space="preserve">2 </w:t>
      </w:r>
      <w:r w:rsidRPr="00E91F23">
        <w:rPr>
          <w:rFonts w:ascii="Times New Roman" w:hAnsi="Times New Roman" w:cs="Times New Roman"/>
        </w:rPr>
        <w:t>Department of Pharmacognosy, Igbinedion University, Nigeria</w:t>
      </w:r>
    </w:p>
    <w:p w:rsidR="00A80140" w:rsidRPr="00E91F23" w:rsidRDefault="00A80140" w:rsidP="00A80140">
      <w:pPr>
        <w:tabs>
          <w:tab w:val="left" w:pos="8004"/>
        </w:tabs>
        <w:spacing w:line="240" w:lineRule="auto"/>
        <w:jc w:val="center"/>
        <w:rPr>
          <w:rFonts w:ascii="Times New Roman" w:hAnsi="Times New Roman" w:cs="Times New Roman"/>
        </w:rPr>
      </w:pPr>
      <w:r w:rsidRPr="00E91F23">
        <w:rPr>
          <w:rFonts w:ascii="Times New Roman" w:hAnsi="Times New Roman" w:cs="Times New Roman"/>
        </w:rPr>
        <w:t xml:space="preserve">                 </w:t>
      </w:r>
      <w:proofErr w:type="gramStart"/>
      <w:r w:rsidRPr="00E91F23">
        <w:rPr>
          <w:rFonts w:ascii="Times New Roman" w:hAnsi="Times New Roman" w:cs="Times New Roman"/>
          <w:vertAlign w:val="superscript"/>
        </w:rPr>
        <w:t xml:space="preserve">3 </w:t>
      </w:r>
      <w:r w:rsidRPr="00E91F23">
        <w:rPr>
          <w:rFonts w:ascii="Times New Roman" w:hAnsi="Times New Roman" w:cs="Times New Roman"/>
        </w:rPr>
        <w:t>Department of Pharmaceutical Chemistry</w:t>
      </w:r>
      <w:proofErr w:type="gramEnd"/>
      <w:r w:rsidRPr="00E91F23">
        <w:rPr>
          <w:rFonts w:ascii="Times New Roman" w:hAnsi="Times New Roman" w:cs="Times New Roman"/>
        </w:rPr>
        <w:t>, Igbinedion University, Nigeria</w:t>
      </w:r>
    </w:p>
    <w:p w:rsidR="000E4933" w:rsidRPr="00E91F23" w:rsidRDefault="000E4933" w:rsidP="00690975">
      <w:pPr>
        <w:tabs>
          <w:tab w:val="left" w:pos="8004"/>
        </w:tabs>
        <w:spacing w:line="240" w:lineRule="auto"/>
        <w:jc w:val="both"/>
        <w:rPr>
          <w:rFonts w:ascii="Times New Roman" w:hAnsi="Times New Roman" w:cs="Times New Roman"/>
          <w:lang w:val="fr-FR"/>
        </w:rPr>
      </w:pPr>
      <w:r w:rsidRPr="00AA6246">
        <w:rPr>
          <w:rFonts w:ascii="Times New Roman" w:hAnsi="Times New Roman" w:cs="Times New Roman"/>
          <w:sz w:val="24"/>
          <w:szCs w:val="24"/>
        </w:rPr>
        <w:t xml:space="preserve">                           </w:t>
      </w:r>
      <w:r w:rsidRPr="00E91F23">
        <w:rPr>
          <w:rFonts w:ascii="Times New Roman" w:hAnsi="Times New Roman" w:cs="Times New Roman"/>
          <w:lang w:val="fr-FR"/>
        </w:rPr>
        <w:t>Email</w:t>
      </w:r>
      <w:proofErr w:type="gramStart"/>
      <w:r w:rsidRPr="00E91F23">
        <w:rPr>
          <w:rFonts w:ascii="Times New Roman" w:hAnsi="Times New Roman" w:cs="Times New Roman"/>
          <w:lang w:val="fr-FR"/>
        </w:rPr>
        <w:t xml:space="preserve">:  </w:t>
      </w:r>
      <w:proofErr w:type="gramEnd"/>
      <w:r w:rsidR="008F7483" w:rsidRPr="00E91F23">
        <w:fldChar w:fldCharType="begin"/>
      </w:r>
      <w:r w:rsidR="008F7483" w:rsidRPr="00E91F23">
        <w:instrText xml:space="preserve"> HYPERLINK "mailto:adedokun.oluwasegun@iuokada.edu.ng" </w:instrText>
      </w:r>
      <w:r w:rsidR="008F7483" w:rsidRPr="00E91F23">
        <w:fldChar w:fldCharType="separate"/>
      </w:r>
      <w:r w:rsidRPr="00E91F23">
        <w:rPr>
          <w:rStyle w:val="Hyperlink"/>
          <w:rFonts w:ascii="Times New Roman" w:hAnsi="Times New Roman" w:cs="Times New Roman"/>
          <w:lang w:val="fr-FR"/>
        </w:rPr>
        <w:t>adedokun.oluwasegun@iuokada.edu.ng</w:t>
      </w:r>
      <w:r w:rsidR="008F7483" w:rsidRPr="00E91F23">
        <w:rPr>
          <w:rStyle w:val="Hyperlink"/>
          <w:rFonts w:ascii="Times New Roman" w:hAnsi="Times New Roman" w:cs="Times New Roman"/>
          <w:lang w:val="fr-FR"/>
        </w:rPr>
        <w:fldChar w:fldCharType="end"/>
      </w:r>
      <w:r w:rsidRPr="00E91F23">
        <w:rPr>
          <w:rFonts w:ascii="Times New Roman" w:hAnsi="Times New Roman" w:cs="Times New Roman"/>
          <w:lang w:val="fr-FR"/>
        </w:rPr>
        <w:t xml:space="preserve">  +2348035485083</w:t>
      </w:r>
    </w:p>
    <w:p w:rsidR="00E91F23" w:rsidRPr="00E91F23" w:rsidRDefault="004F13EE" w:rsidP="00690975">
      <w:pPr>
        <w:tabs>
          <w:tab w:val="left" w:pos="8004"/>
        </w:tabs>
        <w:spacing w:line="240" w:lineRule="auto"/>
        <w:jc w:val="both"/>
        <w:rPr>
          <w:rFonts w:ascii="Times New Roman" w:hAnsi="Times New Roman" w:cs="Times New Roman"/>
          <w:lang w:val="fr-FR"/>
        </w:rPr>
      </w:pPr>
      <w:r w:rsidRPr="00E91F23">
        <w:rPr>
          <w:lang w:val="fr-FR"/>
        </w:rPr>
        <w:t xml:space="preserve">                                                </w:t>
      </w:r>
      <w:hyperlink r:id="rId6" w:history="1">
        <w:r w:rsidR="00917F7E" w:rsidRPr="00E91F23">
          <w:rPr>
            <w:rStyle w:val="Hyperlink"/>
            <w:rFonts w:ascii="Times New Roman" w:hAnsi="Times New Roman" w:cs="Times New Roman"/>
            <w:lang w:val="fr-FR"/>
          </w:rPr>
          <w:t>alexthemain076@gmail.com</w:t>
        </w:r>
      </w:hyperlink>
      <w:r w:rsidR="00917F7E" w:rsidRPr="00E91F23">
        <w:rPr>
          <w:rFonts w:ascii="Times New Roman" w:hAnsi="Times New Roman" w:cs="Times New Roman"/>
          <w:lang w:val="fr-FR"/>
        </w:rPr>
        <w:t xml:space="preserve">  +2347032695752</w:t>
      </w:r>
    </w:p>
    <w:p w:rsidR="00A378E7" w:rsidRPr="00E91F23" w:rsidRDefault="00690975" w:rsidP="00690975">
      <w:pPr>
        <w:tabs>
          <w:tab w:val="left" w:pos="8004"/>
        </w:tabs>
        <w:spacing w:line="240" w:lineRule="auto"/>
        <w:jc w:val="both"/>
        <w:rPr>
          <w:rFonts w:ascii="Times New Roman" w:hAnsi="Times New Roman" w:cs="Times New Roman"/>
          <w:sz w:val="24"/>
          <w:szCs w:val="24"/>
          <w:lang w:val="fr-FR"/>
        </w:rPr>
      </w:pPr>
      <w:r w:rsidRPr="004F13EE">
        <w:rPr>
          <w:rFonts w:ascii="Times New Roman" w:hAnsi="Times New Roman" w:cs="Times New Roman"/>
          <w:b/>
          <w:sz w:val="24"/>
          <w:szCs w:val="24"/>
          <w:lang w:val="fr-FR"/>
        </w:rPr>
        <w:t>Abstract</w:t>
      </w:r>
    </w:p>
    <w:p w:rsidR="00A378E7" w:rsidRPr="00AA6246" w:rsidRDefault="00A378E7" w:rsidP="00E55750">
      <w:pPr>
        <w:pStyle w:val="Pa3"/>
        <w:spacing w:line="480" w:lineRule="auto"/>
        <w:ind w:right="700"/>
        <w:jc w:val="both"/>
        <w:rPr>
          <w:rStyle w:val="A5"/>
          <w:sz w:val="24"/>
          <w:szCs w:val="24"/>
        </w:rPr>
      </w:pPr>
      <w:r w:rsidRPr="00AA6246">
        <w:rPr>
          <w:i/>
        </w:rPr>
        <w:t xml:space="preserve">Emilia </w:t>
      </w:r>
      <w:proofErr w:type="spellStart"/>
      <w:r w:rsidRPr="00AA6246">
        <w:rPr>
          <w:i/>
        </w:rPr>
        <w:t>coccinea</w:t>
      </w:r>
      <w:proofErr w:type="spellEnd"/>
      <w:r w:rsidR="00340E1B">
        <w:rPr>
          <w:i/>
        </w:rPr>
        <w:t xml:space="preserve"> </w:t>
      </w:r>
      <w:r w:rsidRPr="00AA6246">
        <w:t xml:space="preserve">and </w:t>
      </w:r>
      <w:proofErr w:type="spellStart"/>
      <w:r w:rsidRPr="00AA6246">
        <w:rPr>
          <w:i/>
        </w:rPr>
        <w:t>Ocimum</w:t>
      </w:r>
      <w:proofErr w:type="spellEnd"/>
      <w:r w:rsidR="00340E1B">
        <w:rPr>
          <w:i/>
        </w:rPr>
        <w:t xml:space="preserve"> </w:t>
      </w:r>
      <w:proofErr w:type="spellStart"/>
      <w:r w:rsidRPr="00AA6246">
        <w:rPr>
          <w:i/>
        </w:rPr>
        <w:t>gratisimum</w:t>
      </w:r>
      <w:proofErr w:type="spellEnd"/>
      <w:r w:rsidRPr="00AA6246">
        <w:rPr>
          <w:rStyle w:val="A5"/>
          <w:sz w:val="24"/>
          <w:szCs w:val="24"/>
        </w:rPr>
        <w:t xml:space="preserve"> are employ</w:t>
      </w:r>
      <w:r w:rsidR="00917F7E">
        <w:rPr>
          <w:rStyle w:val="A5"/>
          <w:sz w:val="24"/>
          <w:szCs w:val="24"/>
        </w:rPr>
        <w:t>ed</w:t>
      </w:r>
      <w:r w:rsidRPr="00AA6246">
        <w:rPr>
          <w:rStyle w:val="A5"/>
          <w:sz w:val="24"/>
          <w:szCs w:val="24"/>
        </w:rPr>
        <w:t xml:space="preserve"> in folk medicine in the management of gastro-intestinal tract disorders such as peptic ulcers. The </w:t>
      </w:r>
      <w:r w:rsidR="00AF0708" w:rsidRPr="00AA6246">
        <w:rPr>
          <w:rStyle w:val="A5"/>
          <w:sz w:val="24"/>
          <w:szCs w:val="24"/>
        </w:rPr>
        <w:t xml:space="preserve">bi-herbal methanol extracts of </w:t>
      </w:r>
      <w:r w:rsidR="00AF0708" w:rsidRPr="00AA6246">
        <w:rPr>
          <w:i/>
        </w:rPr>
        <w:t xml:space="preserve">E. </w:t>
      </w:r>
      <w:proofErr w:type="spellStart"/>
      <w:r w:rsidR="00AF0708" w:rsidRPr="00AA6246">
        <w:rPr>
          <w:i/>
        </w:rPr>
        <w:t>coccinea</w:t>
      </w:r>
      <w:proofErr w:type="spellEnd"/>
      <w:r w:rsidR="00AF0708" w:rsidRPr="00AA6246">
        <w:rPr>
          <w:i/>
        </w:rPr>
        <w:t xml:space="preserve"> and O. </w:t>
      </w:r>
      <w:proofErr w:type="spellStart"/>
      <w:r w:rsidR="00AF0708" w:rsidRPr="00AA6246">
        <w:rPr>
          <w:i/>
        </w:rPr>
        <w:t>gratisimum</w:t>
      </w:r>
      <w:proofErr w:type="spellEnd"/>
      <w:r w:rsidR="00AF0708" w:rsidRPr="00AA6246">
        <w:rPr>
          <w:rStyle w:val="A5"/>
          <w:sz w:val="24"/>
          <w:szCs w:val="24"/>
        </w:rPr>
        <w:t xml:space="preserve"> was evaluated</w:t>
      </w:r>
      <w:r w:rsidRPr="00AA6246">
        <w:rPr>
          <w:rStyle w:val="A5"/>
          <w:sz w:val="24"/>
          <w:szCs w:val="24"/>
        </w:rPr>
        <w:t xml:space="preserve"> for</w:t>
      </w:r>
      <w:r w:rsidR="00AF0708" w:rsidRPr="00AA6246">
        <w:rPr>
          <w:rStyle w:val="A5"/>
          <w:sz w:val="24"/>
          <w:szCs w:val="24"/>
        </w:rPr>
        <w:t xml:space="preserve"> its</w:t>
      </w:r>
      <w:r w:rsidRPr="00AA6246">
        <w:rPr>
          <w:rStyle w:val="A5"/>
          <w:sz w:val="24"/>
          <w:szCs w:val="24"/>
        </w:rPr>
        <w:t xml:space="preserve"> ant</w:t>
      </w:r>
      <w:r w:rsidR="00917F7E">
        <w:rPr>
          <w:rStyle w:val="A5"/>
          <w:sz w:val="24"/>
          <w:szCs w:val="24"/>
        </w:rPr>
        <w:t>i</w:t>
      </w:r>
      <w:r w:rsidR="00AF0708" w:rsidRPr="00AA6246">
        <w:rPr>
          <w:rStyle w:val="A5"/>
          <w:sz w:val="24"/>
          <w:szCs w:val="24"/>
        </w:rPr>
        <w:t>-</w:t>
      </w:r>
      <w:proofErr w:type="spellStart"/>
      <w:r w:rsidRPr="00AA6246">
        <w:rPr>
          <w:rStyle w:val="A5"/>
          <w:sz w:val="24"/>
          <w:szCs w:val="24"/>
        </w:rPr>
        <w:t>ulcerogenic</w:t>
      </w:r>
      <w:proofErr w:type="spellEnd"/>
      <w:r w:rsidR="00340E1B">
        <w:rPr>
          <w:rStyle w:val="A5"/>
          <w:sz w:val="24"/>
          <w:szCs w:val="24"/>
        </w:rPr>
        <w:t xml:space="preserve"> </w:t>
      </w:r>
      <w:r w:rsidR="00AF0708" w:rsidRPr="00AA6246">
        <w:rPr>
          <w:rStyle w:val="A5"/>
          <w:sz w:val="24"/>
          <w:szCs w:val="24"/>
        </w:rPr>
        <w:t>effect</w:t>
      </w:r>
      <w:r w:rsidRPr="00AA6246">
        <w:rPr>
          <w:rStyle w:val="A5"/>
          <w:sz w:val="24"/>
          <w:szCs w:val="24"/>
        </w:rPr>
        <w:t xml:space="preserve"> and toxicity profile in</w:t>
      </w:r>
      <w:r w:rsidR="00AF0708" w:rsidRPr="00AA6246">
        <w:rPr>
          <w:rStyle w:val="A5"/>
          <w:sz w:val="24"/>
          <w:szCs w:val="24"/>
        </w:rPr>
        <w:t xml:space="preserve"> rats</w:t>
      </w:r>
      <w:r w:rsidRPr="00AA6246">
        <w:rPr>
          <w:rStyle w:val="A5"/>
          <w:sz w:val="24"/>
          <w:szCs w:val="24"/>
        </w:rPr>
        <w:t xml:space="preserve">. </w:t>
      </w:r>
      <w:r w:rsidR="00E60F1A" w:rsidRPr="00AA6246">
        <w:rPr>
          <w:rStyle w:val="A5"/>
          <w:sz w:val="24"/>
          <w:szCs w:val="24"/>
        </w:rPr>
        <w:t>Graded doses</w:t>
      </w:r>
      <w:r w:rsidRPr="00AA6246">
        <w:rPr>
          <w:rStyle w:val="A5"/>
          <w:sz w:val="24"/>
          <w:szCs w:val="24"/>
        </w:rPr>
        <w:t xml:space="preserve"> of </w:t>
      </w:r>
      <w:r w:rsidR="00AF0708" w:rsidRPr="00AA6246">
        <w:rPr>
          <w:rStyle w:val="A5"/>
          <w:sz w:val="24"/>
          <w:szCs w:val="24"/>
        </w:rPr>
        <w:t>bi-herbal extracts</w:t>
      </w:r>
      <w:r w:rsidRPr="00AA6246">
        <w:rPr>
          <w:rStyle w:val="A5"/>
          <w:sz w:val="24"/>
          <w:szCs w:val="24"/>
        </w:rPr>
        <w:t xml:space="preserve"> (</w:t>
      </w:r>
      <w:r w:rsidR="00AF0708" w:rsidRPr="00AA6246">
        <w:rPr>
          <w:rStyle w:val="A5"/>
          <w:sz w:val="24"/>
          <w:szCs w:val="24"/>
        </w:rPr>
        <w:t>25, 50 and 1</w:t>
      </w:r>
      <w:r w:rsidRPr="00AA6246">
        <w:rPr>
          <w:rStyle w:val="A5"/>
          <w:sz w:val="24"/>
          <w:szCs w:val="24"/>
        </w:rPr>
        <w:t>00 mg/kg) were</w:t>
      </w:r>
      <w:r w:rsidR="00AF0708" w:rsidRPr="00AA6246">
        <w:rPr>
          <w:rStyle w:val="A5"/>
          <w:sz w:val="24"/>
          <w:szCs w:val="24"/>
        </w:rPr>
        <w:t xml:space="preserve"> orally administered</w:t>
      </w:r>
      <w:r w:rsidRPr="00AA6246">
        <w:rPr>
          <w:rStyle w:val="A5"/>
          <w:sz w:val="24"/>
          <w:szCs w:val="24"/>
        </w:rPr>
        <w:t xml:space="preserve"> to </w:t>
      </w:r>
      <w:r w:rsidR="00AF0708" w:rsidRPr="00AA6246">
        <w:rPr>
          <w:rStyle w:val="A5"/>
          <w:sz w:val="24"/>
          <w:szCs w:val="24"/>
        </w:rPr>
        <w:t>the treated</w:t>
      </w:r>
      <w:r w:rsidRPr="00AA6246">
        <w:rPr>
          <w:rStyle w:val="A5"/>
          <w:sz w:val="24"/>
          <w:szCs w:val="24"/>
        </w:rPr>
        <w:t xml:space="preserve"> groups. </w:t>
      </w:r>
      <w:r w:rsidR="00AF0708" w:rsidRPr="00AA6246">
        <w:rPr>
          <w:rStyle w:val="A5"/>
          <w:sz w:val="24"/>
          <w:szCs w:val="24"/>
        </w:rPr>
        <w:t>C</w:t>
      </w:r>
      <w:r w:rsidRPr="00AA6246">
        <w:rPr>
          <w:rStyle w:val="A5"/>
          <w:sz w:val="24"/>
          <w:szCs w:val="24"/>
        </w:rPr>
        <w:t>imetidine</w:t>
      </w:r>
      <w:r w:rsidR="00AF0708" w:rsidRPr="00AA6246">
        <w:rPr>
          <w:rStyle w:val="A5"/>
          <w:sz w:val="24"/>
          <w:szCs w:val="24"/>
        </w:rPr>
        <w:t xml:space="preserve"> at doses</w:t>
      </w:r>
      <w:r w:rsidRPr="00AA6246">
        <w:rPr>
          <w:rStyle w:val="A5"/>
          <w:sz w:val="24"/>
          <w:szCs w:val="24"/>
        </w:rPr>
        <w:t xml:space="preserve"> 100 mg/kg were used as positive controls, respectively. Stomach was opened along the greater curvature then ulceration index was determined examining the inner lining of stomach. Ora</w:t>
      </w:r>
      <w:r w:rsidR="00AF0708" w:rsidRPr="00AA6246">
        <w:rPr>
          <w:rStyle w:val="A5"/>
          <w:sz w:val="24"/>
          <w:szCs w:val="24"/>
        </w:rPr>
        <w:t>l administration of the extract</w:t>
      </w:r>
      <w:r w:rsidRPr="00AA6246">
        <w:rPr>
          <w:rStyle w:val="A5"/>
          <w:sz w:val="24"/>
          <w:szCs w:val="24"/>
        </w:rPr>
        <w:t xml:space="preserve"> did not produce toxic </w:t>
      </w:r>
      <w:r w:rsidR="00AF0708" w:rsidRPr="00AA6246">
        <w:rPr>
          <w:rStyle w:val="A5"/>
          <w:sz w:val="24"/>
          <w:szCs w:val="24"/>
        </w:rPr>
        <w:t xml:space="preserve">effects to the </w:t>
      </w:r>
      <w:r w:rsidR="00A2593D" w:rsidRPr="00AA6246">
        <w:rPr>
          <w:rStyle w:val="A5"/>
          <w:sz w:val="24"/>
          <w:szCs w:val="24"/>
        </w:rPr>
        <w:t>haematological</w:t>
      </w:r>
      <w:r w:rsidR="00AF0708" w:rsidRPr="00AA6246">
        <w:rPr>
          <w:rStyle w:val="A5"/>
          <w:sz w:val="24"/>
          <w:szCs w:val="24"/>
        </w:rPr>
        <w:t xml:space="preserve"> parameters and selected tissues</w:t>
      </w:r>
      <w:r w:rsidRPr="00AA6246">
        <w:rPr>
          <w:rStyle w:val="A5"/>
          <w:sz w:val="24"/>
          <w:szCs w:val="24"/>
        </w:rPr>
        <w:t xml:space="preserve"> in </w:t>
      </w:r>
      <w:r w:rsidR="00AF0708" w:rsidRPr="00AA6246">
        <w:rPr>
          <w:rStyle w:val="A5"/>
          <w:sz w:val="24"/>
          <w:szCs w:val="24"/>
        </w:rPr>
        <w:t>rats</w:t>
      </w:r>
      <w:r w:rsidRPr="00AA6246">
        <w:rPr>
          <w:rStyle w:val="A5"/>
          <w:sz w:val="24"/>
          <w:szCs w:val="24"/>
        </w:rPr>
        <w:t xml:space="preserve">.  The </w:t>
      </w:r>
      <w:r w:rsidR="00AF0708" w:rsidRPr="00AA6246">
        <w:rPr>
          <w:rStyle w:val="A5"/>
          <w:sz w:val="24"/>
          <w:szCs w:val="24"/>
        </w:rPr>
        <w:t>bi-herbal extracts</w:t>
      </w:r>
      <w:r w:rsidRPr="00AA6246">
        <w:rPr>
          <w:rStyle w:val="A5"/>
          <w:sz w:val="24"/>
          <w:szCs w:val="24"/>
        </w:rPr>
        <w:t xml:space="preserve"> (</w:t>
      </w:r>
      <w:r w:rsidR="00AF0708" w:rsidRPr="00AA6246">
        <w:rPr>
          <w:rStyle w:val="A5"/>
          <w:sz w:val="24"/>
          <w:szCs w:val="24"/>
        </w:rPr>
        <w:t>25, 50 and 1</w:t>
      </w:r>
      <w:r w:rsidRPr="00AA6246">
        <w:rPr>
          <w:rStyle w:val="A5"/>
          <w:sz w:val="24"/>
          <w:szCs w:val="24"/>
        </w:rPr>
        <w:t>00 mg/kg) showed a significant reduction in ulcer index</w:t>
      </w:r>
      <w:r w:rsidR="00AF0708" w:rsidRPr="00AA6246">
        <w:rPr>
          <w:rStyle w:val="A5"/>
          <w:sz w:val="24"/>
          <w:szCs w:val="24"/>
        </w:rPr>
        <w:t xml:space="preserve"> and percentage</w:t>
      </w:r>
      <w:r w:rsidRPr="00AA6246">
        <w:rPr>
          <w:rStyle w:val="A5"/>
          <w:sz w:val="24"/>
          <w:szCs w:val="24"/>
        </w:rPr>
        <w:t xml:space="preserve"> in </w:t>
      </w:r>
      <w:proofErr w:type="spellStart"/>
      <w:r w:rsidRPr="00AA6246">
        <w:rPr>
          <w:rStyle w:val="A5"/>
          <w:sz w:val="24"/>
          <w:szCs w:val="24"/>
        </w:rPr>
        <w:t>HCl</w:t>
      </w:r>
      <w:proofErr w:type="spellEnd"/>
      <w:r w:rsidRPr="00AA6246">
        <w:rPr>
          <w:rStyle w:val="A5"/>
          <w:sz w:val="24"/>
          <w:szCs w:val="24"/>
        </w:rPr>
        <w:t>/Ethanol-induced ulcer</w:t>
      </w:r>
      <w:r w:rsidR="00AF0708" w:rsidRPr="00AA6246">
        <w:rPr>
          <w:rStyle w:val="A5"/>
          <w:sz w:val="24"/>
          <w:szCs w:val="24"/>
        </w:rPr>
        <w:t xml:space="preserve">. Bi-herbal extracts (25, 50 and 100 mg/kg) </w:t>
      </w:r>
      <w:r w:rsidRPr="00AA6246">
        <w:rPr>
          <w:rStyle w:val="A5"/>
          <w:sz w:val="24"/>
          <w:szCs w:val="24"/>
        </w:rPr>
        <w:t xml:space="preserve">showed antiulcer activity against </w:t>
      </w:r>
      <w:r w:rsidR="00AF0708" w:rsidRPr="00AA6246">
        <w:rPr>
          <w:rStyle w:val="A5"/>
          <w:sz w:val="24"/>
          <w:szCs w:val="24"/>
        </w:rPr>
        <w:t>ethanol</w:t>
      </w:r>
      <w:r w:rsidRPr="00AA6246">
        <w:rPr>
          <w:rStyle w:val="A5"/>
          <w:sz w:val="24"/>
          <w:szCs w:val="24"/>
        </w:rPr>
        <w:t>-induced gastri</w:t>
      </w:r>
      <w:r w:rsidR="001F3737" w:rsidRPr="00AA6246">
        <w:rPr>
          <w:rStyle w:val="A5"/>
          <w:sz w:val="24"/>
          <w:szCs w:val="24"/>
        </w:rPr>
        <w:t xml:space="preserve">c lesions dose dependently. The </w:t>
      </w:r>
      <w:r w:rsidRPr="00AA6246">
        <w:rPr>
          <w:rStyle w:val="A5"/>
          <w:sz w:val="24"/>
          <w:szCs w:val="24"/>
        </w:rPr>
        <w:t xml:space="preserve">extract </w:t>
      </w:r>
      <w:r w:rsidR="00AF0708" w:rsidRPr="00AA6246">
        <w:rPr>
          <w:rStyle w:val="A5"/>
          <w:sz w:val="24"/>
          <w:szCs w:val="24"/>
        </w:rPr>
        <w:t>efficiently</w:t>
      </w:r>
      <w:r w:rsidRPr="00AA6246">
        <w:rPr>
          <w:rStyle w:val="A5"/>
          <w:sz w:val="24"/>
          <w:szCs w:val="24"/>
        </w:rPr>
        <w:t xml:space="preserve"> inhibited</w:t>
      </w:r>
      <w:r w:rsidR="00AF0708" w:rsidRPr="00AA6246">
        <w:rPr>
          <w:rStyle w:val="A5"/>
          <w:sz w:val="24"/>
          <w:szCs w:val="24"/>
        </w:rPr>
        <w:t xml:space="preserve"> </w:t>
      </w:r>
      <w:proofErr w:type="spellStart"/>
      <w:r w:rsidR="00AF0708" w:rsidRPr="00AA6246">
        <w:rPr>
          <w:rStyle w:val="A5"/>
          <w:sz w:val="24"/>
          <w:szCs w:val="24"/>
        </w:rPr>
        <w:t>thedevelopment</w:t>
      </w:r>
      <w:proofErr w:type="spellEnd"/>
      <w:r w:rsidRPr="00AA6246">
        <w:rPr>
          <w:rStyle w:val="A5"/>
          <w:sz w:val="24"/>
          <w:szCs w:val="24"/>
        </w:rPr>
        <w:t xml:space="preserve"> of gastric lesions in</w:t>
      </w:r>
      <w:r w:rsidR="001F3737" w:rsidRPr="00AA6246">
        <w:rPr>
          <w:rStyle w:val="A5"/>
          <w:sz w:val="24"/>
          <w:szCs w:val="24"/>
        </w:rPr>
        <w:t xml:space="preserve">duced by ethanol.  </w:t>
      </w:r>
      <w:r w:rsidRPr="00AA6246">
        <w:rPr>
          <w:rStyle w:val="A5"/>
          <w:sz w:val="24"/>
          <w:szCs w:val="24"/>
        </w:rPr>
        <w:t>The results indicated that</w:t>
      </w:r>
      <w:r w:rsidR="001F3737" w:rsidRPr="00AA6246">
        <w:rPr>
          <w:rStyle w:val="A5"/>
          <w:sz w:val="24"/>
          <w:szCs w:val="24"/>
        </w:rPr>
        <w:t xml:space="preserve"> bi-herbal </w:t>
      </w:r>
      <w:r w:rsidRPr="00AA6246">
        <w:rPr>
          <w:rStyle w:val="A5"/>
          <w:sz w:val="24"/>
          <w:szCs w:val="24"/>
        </w:rPr>
        <w:t>extract exerted an anti</w:t>
      </w:r>
      <w:r w:rsidR="00A2593D">
        <w:rPr>
          <w:rStyle w:val="A5"/>
          <w:sz w:val="24"/>
          <w:szCs w:val="24"/>
        </w:rPr>
        <w:t>-</w:t>
      </w:r>
      <w:proofErr w:type="spellStart"/>
      <w:r w:rsidRPr="00AA6246">
        <w:rPr>
          <w:rStyle w:val="A5"/>
          <w:sz w:val="24"/>
          <w:szCs w:val="24"/>
        </w:rPr>
        <w:t>ulcergenic</w:t>
      </w:r>
      <w:proofErr w:type="spellEnd"/>
      <w:r w:rsidRPr="00AA6246">
        <w:rPr>
          <w:rStyle w:val="A5"/>
          <w:sz w:val="24"/>
          <w:szCs w:val="24"/>
        </w:rPr>
        <w:t xml:space="preserve"> </w:t>
      </w:r>
      <w:proofErr w:type="gramStart"/>
      <w:r w:rsidRPr="00AA6246">
        <w:rPr>
          <w:rStyle w:val="A5"/>
          <w:sz w:val="24"/>
          <w:szCs w:val="24"/>
        </w:rPr>
        <w:t>effect  associated</w:t>
      </w:r>
      <w:proofErr w:type="gramEnd"/>
      <w:r w:rsidRPr="00AA6246">
        <w:rPr>
          <w:rStyle w:val="A5"/>
          <w:sz w:val="24"/>
          <w:szCs w:val="24"/>
        </w:rPr>
        <w:t xml:space="preserve"> with</w:t>
      </w:r>
      <w:r w:rsidR="001F3737" w:rsidRPr="00AA6246">
        <w:rPr>
          <w:rStyle w:val="A5"/>
          <w:sz w:val="24"/>
          <w:szCs w:val="24"/>
        </w:rPr>
        <w:t xml:space="preserve"> an</w:t>
      </w:r>
      <w:r w:rsidRPr="00AA6246">
        <w:rPr>
          <w:rStyle w:val="A5"/>
          <w:sz w:val="24"/>
          <w:szCs w:val="24"/>
        </w:rPr>
        <w:t xml:space="preserve"> increase in gastric mucosal defensive factors.</w:t>
      </w:r>
    </w:p>
    <w:p w:rsidR="00340E1B" w:rsidRPr="00E91F23" w:rsidRDefault="001F3737" w:rsidP="00E91F23">
      <w:pPr>
        <w:pStyle w:val="Default"/>
        <w:rPr>
          <w:rFonts w:ascii="Times New Roman" w:hAnsi="Times New Roman" w:cs="Times New Roman"/>
          <w:i/>
        </w:rPr>
      </w:pPr>
      <w:r w:rsidRPr="00AA6246">
        <w:rPr>
          <w:rFonts w:ascii="Times New Roman" w:hAnsi="Times New Roman" w:cs="Times New Roman"/>
          <w:b/>
        </w:rPr>
        <w:t>Keywords</w:t>
      </w:r>
      <w:r w:rsidRPr="00AA6246">
        <w:rPr>
          <w:rFonts w:ascii="Times New Roman" w:hAnsi="Times New Roman" w:cs="Times New Roman"/>
        </w:rPr>
        <w:t xml:space="preserve">: ulcer, Bi-herbal, Cimetidine, Toxicology, </w:t>
      </w:r>
      <w:r w:rsidRPr="00AA6246">
        <w:rPr>
          <w:rFonts w:ascii="Times New Roman" w:hAnsi="Times New Roman" w:cs="Times New Roman"/>
          <w:i/>
        </w:rPr>
        <w:t xml:space="preserve">Emilia </w:t>
      </w:r>
      <w:proofErr w:type="spellStart"/>
      <w:r w:rsidRPr="00AA6246">
        <w:rPr>
          <w:rFonts w:ascii="Times New Roman" w:hAnsi="Times New Roman" w:cs="Times New Roman"/>
          <w:i/>
        </w:rPr>
        <w:t>coccinea</w:t>
      </w:r>
      <w:proofErr w:type="spellEnd"/>
      <w:r w:rsidRPr="00AA6246">
        <w:rPr>
          <w:rFonts w:ascii="Times New Roman" w:hAnsi="Times New Roman" w:cs="Times New Roman"/>
          <w:i/>
        </w:rPr>
        <w:t xml:space="preserve">, </w:t>
      </w:r>
      <w:proofErr w:type="spellStart"/>
      <w:r w:rsidRPr="00AA6246">
        <w:rPr>
          <w:rFonts w:ascii="Times New Roman" w:hAnsi="Times New Roman" w:cs="Times New Roman"/>
          <w:i/>
        </w:rPr>
        <w:t>Occimumgratissimum</w:t>
      </w:r>
      <w:proofErr w:type="spellEnd"/>
    </w:p>
    <w:p w:rsidR="00340E1B" w:rsidRPr="00BA492A" w:rsidRDefault="00340E1B" w:rsidP="00340E1B">
      <w:pPr>
        <w:pStyle w:val="HTMLPreformatted"/>
        <w:spacing w:line="480" w:lineRule="auto"/>
        <w:jc w:val="both"/>
        <w:rPr>
          <w:rFonts w:ascii="Times New Roman" w:hAnsi="Times New Roman" w:cs="Times New Roman"/>
          <w:b/>
          <w:sz w:val="24"/>
          <w:szCs w:val="24"/>
        </w:rPr>
      </w:pPr>
      <w:r w:rsidRPr="00BA492A">
        <w:rPr>
          <w:rFonts w:ascii="Times New Roman" w:hAnsi="Times New Roman" w:cs="Times New Roman"/>
          <w:b/>
          <w:sz w:val="24"/>
          <w:szCs w:val="24"/>
          <w:lang w:val="pt-PT"/>
        </w:rPr>
        <w:lastRenderedPageBreak/>
        <w:t>Abstrato</w:t>
      </w:r>
    </w:p>
    <w:p w:rsidR="0027570F" w:rsidRPr="00340E1B" w:rsidRDefault="00340E1B" w:rsidP="00A378E7">
      <w:pPr>
        <w:spacing w:line="480" w:lineRule="auto"/>
        <w:jc w:val="both"/>
        <w:rPr>
          <w:rFonts w:ascii="Times New Roman" w:hAnsi="Times New Roman" w:cs="Times New Roman"/>
          <w:sz w:val="24"/>
          <w:szCs w:val="24"/>
          <w:lang w:val="pt-PT"/>
        </w:rPr>
      </w:pPr>
      <w:r w:rsidRPr="00BA492A">
        <w:rPr>
          <w:rFonts w:ascii="Times New Roman" w:hAnsi="Times New Roman" w:cs="Times New Roman"/>
          <w:i/>
          <w:sz w:val="24"/>
          <w:szCs w:val="24"/>
          <w:lang w:val="pt-PT"/>
        </w:rPr>
        <w:t>Emilia coccinea</w:t>
      </w:r>
      <w:r w:rsidRPr="00BA492A">
        <w:rPr>
          <w:rFonts w:ascii="Times New Roman" w:hAnsi="Times New Roman" w:cs="Times New Roman"/>
          <w:sz w:val="24"/>
          <w:szCs w:val="24"/>
          <w:lang w:val="pt-PT"/>
        </w:rPr>
        <w:t xml:space="preserve"> e </w:t>
      </w:r>
      <w:r w:rsidRPr="00BA492A">
        <w:rPr>
          <w:rFonts w:ascii="Times New Roman" w:hAnsi="Times New Roman" w:cs="Times New Roman"/>
          <w:i/>
          <w:sz w:val="24"/>
          <w:szCs w:val="24"/>
          <w:lang w:val="pt-PT"/>
        </w:rPr>
        <w:t>Ocimum gratisimum</w:t>
      </w:r>
      <w:r w:rsidRPr="00BA492A">
        <w:rPr>
          <w:rFonts w:ascii="Times New Roman" w:hAnsi="Times New Roman" w:cs="Times New Roman"/>
          <w:sz w:val="24"/>
          <w:szCs w:val="24"/>
          <w:lang w:val="pt-PT"/>
        </w:rPr>
        <w:t xml:space="preserve"> são empregados na medicina popular no tratamento de distúrbios do trato gastrointestinal, como úlceras pépticas. Os extratos extra-herbáceos de metanol de </w:t>
      </w:r>
      <w:r w:rsidRPr="00BA492A">
        <w:rPr>
          <w:rFonts w:ascii="Times New Roman" w:hAnsi="Times New Roman" w:cs="Times New Roman"/>
          <w:i/>
          <w:sz w:val="24"/>
          <w:szCs w:val="24"/>
          <w:lang w:val="pt-PT"/>
        </w:rPr>
        <w:t>E. coccinea</w:t>
      </w:r>
      <w:r w:rsidRPr="00BA492A">
        <w:rPr>
          <w:rFonts w:ascii="Times New Roman" w:hAnsi="Times New Roman" w:cs="Times New Roman"/>
          <w:sz w:val="24"/>
          <w:szCs w:val="24"/>
          <w:lang w:val="pt-PT"/>
        </w:rPr>
        <w:t xml:space="preserve"> e </w:t>
      </w:r>
      <w:r w:rsidRPr="00BA492A">
        <w:rPr>
          <w:rFonts w:ascii="Times New Roman" w:hAnsi="Times New Roman" w:cs="Times New Roman"/>
          <w:i/>
          <w:sz w:val="24"/>
          <w:szCs w:val="24"/>
          <w:lang w:val="pt-PT"/>
        </w:rPr>
        <w:t>O. gratisimum</w:t>
      </w:r>
      <w:r w:rsidRPr="00BA492A">
        <w:rPr>
          <w:rFonts w:ascii="Times New Roman" w:hAnsi="Times New Roman" w:cs="Times New Roman"/>
          <w:sz w:val="24"/>
          <w:szCs w:val="24"/>
          <w:lang w:val="pt-PT"/>
        </w:rPr>
        <w:t xml:space="preserve"> foram avaliados quanto ao efeito anti-ulcerogênico e perfil de toxicidade em ratos. Doses graduais de extra-bi-herbal (25, 50 e 100 mg / kg) foram administradas por via oral ao grupo tratado. A cimetidina nas doses de 100 mg / kg foi utilizada como controlos positivos, respectivamente. Estômago foi aberto ao longo da curvatura maior, em seguida, o índice de ulceração foi determinado examinando o revestimento interno do estômago. A administração oral do extrato não produziu efeitos tóxicos nos parâmetros hematológicos e tecidos selecionados em ratos. Os extratos extra-herbáceos (25, 50 e 100 mg / kg) mostraram uma redução significativa no índice de úlcera e percentual de úlcera induzida por HCl / Etanol. Ervas extra-herbáceas (25, 50 e 100 mg / kg) apresentaram atividade antiúlcera contra dose dose gástrica induzida pelo etanol de forma dependente. O extrato inibe eficientemente o desenvolvimento de lesões gástricas induzidas pelo etanol. Os resultados indicaram que o bi-extrato foi exercido com um efeito anti-ulcerogênico associado a um aumento nos fatores defensivos da mucosa gástrica.</w:t>
      </w:r>
    </w:p>
    <w:p w:rsidR="003165FC" w:rsidRPr="00AA6246" w:rsidRDefault="0057645F" w:rsidP="00A378E7">
      <w:pPr>
        <w:spacing w:line="480" w:lineRule="auto"/>
        <w:jc w:val="both"/>
        <w:rPr>
          <w:rFonts w:ascii="Times New Roman" w:hAnsi="Times New Roman" w:cs="Times New Roman"/>
          <w:b/>
          <w:sz w:val="24"/>
          <w:szCs w:val="24"/>
        </w:rPr>
      </w:pPr>
      <w:r w:rsidRPr="00AA6246">
        <w:rPr>
          <w:rFonts w:ascii="Times New Roman" w:hAnsi="Times New Roman" w:cs="Times New Roman"/>
          <w:b/>
          <w:sz w:val="24"/>
          <w:szCs w:val="24"/>
        </w:rPr>
        <w:t>INTRODUCTION</w:t>
      </w:r>
    </w:p>
    <w:p w:rsidR="00BC1286" w:rsidRPr="00AA6246" w:rsidRDefault="00E20E66" w:rsidP="00A378E7">
      <w:pPr>
        <w:autoSpaceDE w:val="0"/>
        <w:autoSpaceDN w:val="0"/>
        <w:adjustRightInd w:val="0"/>
        <w:spacing w:after="0" w:line="480" w:lineRule="auto"/>
        <w:jc w:val="both"/>
        <w:rPr>
          <w:rFonts w:ascii="Times New Roman" w:hAnsi="Times New Roman" w:cs="Times New Roman"/>
          <w:sz w:val="24"/>
          <w:szCs w:val="24"/>
        </w:rPr>
      </w:pPr>
      <w:r w:rsidRPr="00AA6246">
        <w:rPr>
          <w:rFonts w:ascii="Times New Roman" w:hAnsi="Times New Roman" w:cs="Times New Roman"/>
          <w:sz w:val="24"/>
          <w:szCs w:val="24"/>
        </w:rPr>
        <w:t xml:space="preserve">Several plant materials with medicinal benefits </w:t>
      </w:r>
      <w:r w:rsidR="009044EC" w:rsidRPr="00AA6246">
        <w:rPr>
          <w:rFonts w:ascii="Times New Roman" w:hAnsi="Times New Roman" w:cs="Times New Roman"/>
          <w:sz w:val="24"/>
          <w:szCs w:val="24"/>
        </w:rPr>
        <w:t>are being employed in the</w:t>
      </w:r>
      <w:r w:rsidRPr="00AA6246">
        <w:rPr>
          <w:rFonts w:ascii="Times New Roman" w:hAnsi="Times New Roman" w:cs="Times New Roman"/>
          <w:sz w:val="24"/>
          <w:szCs w:val="24"/>
        </w:rPr>
        <w:t xml:space="preserve"> management of diverse disease</w:t>
      </w:r>
      <w:r w:rsidR="00E60F1A" w:rsidRPr="00AA6246">
        <w:rPr>
          <w:rFonts w:ascii="Times New Roman" w:hAnsi="Times New Roman" w:cs="Times New Roman"/>
          <w:sz w:val="24"/>
          <w:szCs w:val="24"/>
        </w:rPr>
        <w:t xml:space="preserve"> [1]</w:t>
      </w:r>
      <w:r w:rsidRPr="00AA6246">
        <w:rPr>
          <w:rFonts w:ascii="Times New Roman" w:hAnsi="Times New Roman" w:cs="Times New Roman"/>
          <w:color w:val="000000"/>
          <w:sz w:val="24"/>
          <w:szCs w:val="24"/>
        </w:rPr>
        <w:t xml:space="preserve">. </w:t>
      </w:r>
      <w:r w:rsidR="009044EC" w:rsidRPr="00AA6246">
        <w:rPr>
          <w:rFonts w:ascii="Times New Roman" w:hAnsi="Times New Roman" w:cs="Times New Roman"/>
          <w:sz w:val="24"/>
          <w:szCs w:val="24"/>
        </w:rPr>
        <w:t xml:space="preserve">Phytochemicals are the </w:t>
      </w:r>
      <w:proofErr w:type="spellStart"/>
      <w:r w:rsidR="009044EC" w:rsidRPr="00AA6246">
        <w:rPr>
          <w:rFonts w:ascii="Times New Roman" w:hAnsi="Times New Roman" w:cs="Times New Roman"/>
          <w:sz w:val="24"/>
          <w:szCs w:val="24"/>
        </w:rPr>
        <w:t>constituentliable</w:t>
      </w:r>
      <w:proofErr w:type="spellEnd"/>
      <w:r w:rsidR="009044EC" w:rsidRPr="00AA6246">
        <w:rPr>
          <w:rFonts w:ascii="Times New Roman" w:hAnsi="Times New Roman" w:cs="Times New Roman"/>
          <w:sz w:val="24"/>
          <w:szCs w:val="24"/>
        </w:rPr>
        <w:t xml:space="preserve"> for</w:t>
      </w:r>
      <w:r w:rsidRPr="00AA6246">
        <w:rPr>
          <w:rFonts w:ascii="Times New Roman" w:hAnsi="Times New Roman" w:cs="Times New Roman"/>
          <w:sz w:val="24"/>
          <w:szCs w:val="24"/>
        </w:rPr>
        <w:t xml:space="preserve"> most plant</w:t>
      </w:r>
      <w:r w:rsidR="009044EC" w:rsidRPr="00AA6246">
        <w:rPr>
          <w:rFonts w:ascii="Times New Roman" w:hAnsi="Times New Roman" w:cs="Times New Roman"/>
          <w:sz w:val="24"/>
          <w:szCs w:val="24"/>
        </w:rPr>
        <w:t>s efficacy</w:t>
      </w:r>
      <w:r w:rsidRPr="00AA6246">
        <w:rPr>
          <w:rFonts w:ascii="Times New Roman" w:hAnsi="Times New Roman" w:cs="Times New Roman"/>
          <w:sz w:val="24"/>
          <w:szCs w:val="24"/>
        </w:rPr>
        <w:t xml:space="preserve">. </w:t>
      </w:r>
      <w:r w:rsidRPr="00AA6246">
        <w:rPr>
          <w:rFonts w:ascii="Times New Roman" w:hAnsi="Times New Roman" w:cs="Times New Roman"/>
          <w:i/>
          <w:sz w:val="24"/>
          <w:szCs w:val="24"/>
        </w:rPr>
        <w:t xml:space="preserve">Emilia </w:t>
      </w:r>
      <w:proofErr w:type="spellStart"/>
      <w:r w:rsidRPr="00AA6246">
        <w:rPr>
          <w:rFonts w:ascii="Times New Roman" w:hAnsi="Times New Roman" w:cs="Times New Roman"/>
          <w:i/>
          <w:sz w:val="24"/>
          <w:szCs w:val="24"/>
        </w:rPr>
        <w:t>coccinea</w:t>
      </w:r>
      <w:proofErr w:type="spellEnd"/>
      <w:r w:rsidRPr="00AA6246">
        <w:rPr>
          <w:rFonts w:ascii="Times New Roman" w:hAnsi="Times New Roman" w:cs="Times New Roman"/>
          <w:sz w:val="24"/>
          <w:szCs w:val="24"/>
        </w:rPr>
        <w:t xml:space="preserve"> known as scarlet tassel flower, belong to the family </w:t>
      </w:r>
      <w:proofErr w:type="spellStart"/>
      <w:r w:rsidRPr="00AA6246">
        <w:rPr>
          <w:rFonts w:ascii="Times New Roman" w:hAnsi="Times New Roman" w:cs="Times New Roman"/>
          <w:i/>
          <w:sz w:val="24"/>
          <w:szCs w:val="24"/>
        </w:rPr>
        <w:t>Compositae</w:t>
      </w:r>
      <w:proofErr w:type="spellEnd"/>
      <w:r w:rsidR="009044EC" w:rsidRPr="00AA6246">
        <w:rPr>
          <w:rFonts w:ascii="Times New Roman" w:hAnsi="Times New Roman" w:cs="Times New Roman"/>
          <w:sz w:val="24"/>
          <w:szCs w:val="24"/>
        </w:rPr>
        <w:t>.</w:t>
      </w:r>
      <w:r w:rsidRPr="00AA6246">
        <w:rPr>
          <w:rFonts w:ascii="Times New Roman" w:hAnsi="Times New Roman" w:cs="Times New Roman"/>
          <w:sz w:val="24"/>
          <w:szCs w:val="24"/>
        </w:rPr>
        <w:t xml:space="preserve"> In herbal medicine, the leaves and the root </w:t>
      </w:r>
      <w:r w:rsidR="009044EC" w:rsidRPr="00AA6246">
        <w:rPr>
          <w:rFonts w:ascii="Times New Roman" w:hAnsi="Times New Roman" w:cs="Times New Roman"/>
          <w:sz w:val="24"/>
          <w:szCs w:val="24"/>
        </w:rPr>
        <w:t>are employed in the management of</w:t>
      </w:r>
      <w:r w:rsidRPr="00AA6246">
        <w:rPr>
          <w:rFonts w:ascii="Times New Roman" w:hAnsi="Times New Roman" w:cs="Times New Roman"/>
          <w:sz w:val="24"/>
          <w:szCs w:val="24"/>
        </w:rPr>
        <w:t xml:space="preserve"> several </w:t>
      </w:r>
      <w:proofErr w:type="gramStart"/>
      <w:r w:rsidR="00BC1286" w:rsidRPr="00AA6246">
        <w:rPr>
          <w:rFonts w:ascii="Times New Roman" w:hAnsi="Times New Roman" w:cs="Times New Roman"/>
          <w:sz w:val="24"/>
          <w:szCs w:val="24"/>
        </w:rPr>
        <w:t>diseases</w:t>
      </w:r>
      <w:r w:rsidR="00E60F1A" w:rsidRPr="00AA6246">
        <w:rPr>
          <w:rFonts w:ascii="Times New Roman" w:hAnsi="Times New Roman" w:cs="Times New Roman"/>
          <w:sz w:val="24"/>
          <w:szCs w:val="24"/>
        </w:rPr>
        <w:t>[</w:t>
      </w:r>
      <w:proofErr w:type="gramEnd"/>
      <w:r w:rsidR="00E60F1A" w:rsidRPr="00AA6246">
        <w:rPr>
          <w:rFonts w:ascii="Times New Roman" w:hAnsi="Times New Roman" w:cs="Times New Roman"/>
          <w:sz w:val="24"/>
          <w:szCs w:val="24"/>
        </w:rPr>
        <w:t>2]</w:t>
      </w:r>
      <w:r w:rsidRPr="00AA6246">
        <w:rPr>
          <w:rFonts w:ascii="Times New Roman" w:hAnsi="Times New Roman" w:cs="Times New Roman"/>
          <w:sz w:val="24"/>
          <w:szCs w:val="24"/>
        </w:rPr>
        <w:t>.</w:t>
      </w:r>
      <w:r w:rsidR="009044EC" w:rsidRPr="00AA6246">
        <w:rPr>
          <w:rFonts w:ascii="Times New Roman" w:hAnsi="Times New Roman" w:cs="Times New Roman"/>
          <w:sz w:val="24"/>
          <w:szCs w:val="24"/>
        </w:rPr>
        <w:t xml:space="preserve"> E</w:t>
      </w:r>
      <w:r w:rsidRPr="00AA6246">
        <w:rPr>
          <w:rFonts w:ascii="Times New Roman" w:hAnsi="Times New Roman" w:cs="Times New Roman"/>
          <w:sz w:val="24"/>
          <w:szCs w:val="24"/>
        </w:rPr>
        <w:t xml:space="preserve">thnomedicinal report </w:t>
      </w:r>
      <w:r w:rsidR="009044EC" w:rsidRPr="00AA6246">
        <w:rPr>
          <w:rFonts w:ascii="Times New Roman" w:hAnsi="Times New Roman" w:cs="Times New Roman"/>
          <w:sz w:val="24"/>
          <w:szCs w:val="24"/>
        </w:rPr>
        <w:t>exhibited</w:t>
      </w:r>
      <w:r w:rsidR="00340E1B">
        <w:rPr>
          <w:rFonts w:ascii="Times New Roman" w:hAnsi="Times New Roman" w:cs="Times New Roman"/>
          <w:sz w:val="24"/>
          <w:szCs w:val="24"/>
        </w:rPr>
        <w:t xml:space="preserve"> </w:t>
      </w:r>
      <w:r w:rsidRPr="00AA6246">
        <w:rPr>
          <w:rFonts w:ascii="Times New Roman" w:hAnsi="Times New Roman" w:cs="Times New Roman"/>
          <w:i/>
          <w:sz w:val="24"/>
          <w:szCs w:val="24"/>
        </w:rPr>
        <w:t xml:space="preserve">E. </w:t>
      </w:r>
      <w:proofErr w:type="spellStart"/>
      <w:r w:rsidRPr="00AA6246">
        <w:rPr>
          <w:rFonts w:ascii="Times New Roman" w:hAnsi="Times New Roman" w:cs="Times New Roman"/>
          <w:i/>
          <w:sz w:val="24"/>
          <w:szCs w:val="24"/>
        </w:rPr>
        <w:t>coccinea</w:t>
      </w:r>
      <w:proofErr w:type="spellEnd"/>
      <w:r w:rsidRPr="00AA6246">
        <w:rPr>
          <w:rFonts w:ascii="Times New Roman" w:hAnsi="Times New Roman" w:cs="Times New Roman"/>
          <w:sz w:val="24"/>
          <w:szCs w:val="24"/>
        </w:rPr>
        <w:t xml:space="preserve"> leaf </w:t>
      </w:r>
      <w:r w:rsidR="009044EC" w:rsidRPr="00AA6246">
        <w:rPr>
          <w:rFonts w:ascii="Times New Roman" w:hAnsi="Times New Roman" w:cs="Times New Roman"/>
          <w:sz w:val="24"/>
          <w:szCs w:val="24"/>
        </w:rPr>
        <w:t>being</w:t>
      </w:r>
      <w:r w:rsidRPr="00AA6246">
        <w:rPr>
          <w:rFonts w:ascii="Times New Roman" w:hAnsi="Times New Roman" w:cs="Times New Roman"/>
          <w:sz w:val="24"/>
          <w:szCs w:val="24"/>
        </w:rPr>
        <w:t xml:space="preserve"> used to manage sores</w:t>
      </w:r>
      <w:r w:rsidR="009044EC" w:rsidRPr="00AA6246">
        <w:rPr>
          <w:rFonts w:ascii="Times New Roman" w:hAnsi="Times New Roman" w:cs="Times New Roman"/>
          <w:sz w:val="24"/>
          <w:szCs w:val="24"/>
        </w:rPr>
        <w:t xml:space="preserve">, treat </w:t>
      </w:r>
      <w:r w:rsidR="00E60F1A" w:rsidRPr="00AA6246">
        <w:rPr>
          <w:rFonts w:ascii="Times New Roman" w:hAnsi="Times New Roman" w:cs="Times New Roman"/>
          <w:sz w:val="24"/>
          <w:szCs w:val="24"/>
        </w:rPr>
        <w:t xml:space="preserve">vertigo [3, 4]. </w:t>
      </w:r>
      <w:r w:rsidR="009044EC" w:rsidRPr="00AA6246">
        <w:rPr>
          <w:rFonts w:ascii="Times New Roman" w:hAnsi="Times New Roman" w:cs="Times New Roman"/>
          <w:sz w:val="24"/>
          <w:szCs w:val="24"/>
        </w:rPr>
        <w:t xml:space="preserve"> More so, it is</w:t>
      </w:r>
      <w:r w:rsidRPr="00AA6246">
        <w:rPr>
          <w:rFonts w:ascii="Times New Roman" w:hAnsi="Times New Roman" w:cs="Times New Roman"/>
          <w:sz w:val="24"/>
          <w:szCs w:val="24"/>
        </w:rPr>
        <w:t xml:space="preserve"> proven effective in treating ringworm, </w:t>
      </w:r>
      <w:proofErr w:type="spellStart"/>
      <w:r w:rsidRPr="00AA6246">
        <w:rPr>
          <w:rFonts w:ascii="Times New Roman" w:hAnsi="Times New Roman" w:cs="Times New Roman"/>
          <w:sz w:val="24"/>
          <w:szCs w:val="24"/>
        </w:rPr>
        <w:t>gonorrhea</w:t>
      </w:r>
      <w:proofErr w:type="spellEnd"/>
      <w:r w:rsidRPr="00AA6246">
        <w:rPr>
          <w:rFonts w:ascii="Times New Roman" w:hAnsi="Times New Roman" w:cs="Times New Roman"/>
          <w:sz w:val="24"/>
          <w:szCs w:val="24"/>
        </w:rPr>
        <w:t>,</w:t>
      </w:r>
      <w:r w:rsidR="009044EC" w:rsidRPr="00AA6246">
        <w:rPr>
          <w:rFonts w:ascii="Times New Roman" w:hAnsi="Times New Roman" w:cs="Times New Roman"/>
          <w:sz w:val="24"/>
          <w:szCs w:val="24"/>
        </w:rPr>
        <w:t xml:space="preserve"> ulcer, measles</w:t>
      </w:r>
      <w:r w:rsidRPr="00AA6246">
        <w:rPr>
          <w:rFonts w:ascii="Times New Roman" w:hAnsi="Times New Roman" w:cs="Times New Roman"/>
          <w:sz w:val="24"/>
          <w:szCs w:val="24"/>
        </w:rPr>
        <w:t xml:space="preserve"> and convulsion in </w:t>
      </w:r>
      <w:r w:rsidR="00F9570C" w:rsidRPr="00AA6246">
        <w:rPr>
          <w:rFonts w:ascii="Times New Roman" w:hAnsi="Times New Roman" w:cs="Times New Roman"/>
          <w:sz w:val="24"/>
          <w:szCs w:val="24"/>
        </w:rPr>
        <w:t>children [</w:t>
      </w:r>
      <w:r w:rsidR="00B26BEF" w:rsidRPr="00AA6246">
        <w:rPr>
          <w:rFonts w:ascii="Times New Roman" w:hAnsi="Times New Roman" w:cs="Times New Roman"/>
          <w:sz w:val="24"/>
          <w:szCs w:val="24"/>
        </w:rPr>
        <w:t xml:space="preserve">2, </w:t>
      </w:r>
      <w:r w:rsidR="00B26BEF" w:rsidRPr="00AA6246">
        <w:rPr>
          <w:rFonts w:ascii="Times New Roman" w:hAnsi="Times New Roman" w:cs="Times New Roman"/>
          <w:sz w:val="24"/>
          <w:szCs w:val="24"/>
        </w:rPr>
        <w:lastRenderedPageBreak/>
        <w:t>5]</w:t>
      </w:r>
      <w:r w:rsidRPr="00AA6246">
        <w:rPr>
          <w:rFonts w:ascii="Times New Roman" w:hAnsi="Times New Roman" w:cs="Times New Roman"/>
          <w:sz w:val="24"/>
          <w:szCs w:val="24"/>
        </w:rPr>
        <w:t xml:space="preserve">.  Some of the bioactivities </w:t>
      </w:r>
      <w:r w:rsidR="00026AFA" w:rsidRPr="00AA6246">
        <w:rPr>
          <w:rFonts w:ascii="Times New Roman" w:hAnsi="Times New Roman" w:cs="Times New Roman"/>
          <w:sz w:val="24"/>
          <w:szCs w:val="24"/>
        </w:rPr>
        <w:t>in this</w:t>
      </w:r>
      <w:r w:rsidRPr="00AA6246">
        <w:rPr>
          <w:rFonts w:ascii="Times New Roman" w:hAnsi="Times New Roman" w:cs="Times New Roman"/>
          <w:sz w:val="24"/>
          <w:szCs w:val="24"/>
        </w:rPr>
        <w:t xml:space="preserve"> plant have been </w:t>
      </w:r>
      <w:proofErr w:type="spellStart"/>
      <w:r w:rsidR="00026AFA" w:rsidRPr="00AA6246">
        <w:rPr>
          <w:rFonts w:ascii="Times New Roman" w:hAnsi="Times New Roman" w:cs="Times New Roman"/>
          <w:sz w:val="24"/>
          <w:szCs w:val="24"/>
        </w:rPr>
        <w:t>reportedsuch</w:t>
      </w:r>
      <w:proofErr w:type="spellEnd"/>
      <w:r w:rsidR="00026AFA" w:rsidRPr="00AA6246">
        <w:rPr>
          <w:rFonts w:ascii="Times New Roman" w:hAnsi="Times New Roman" w:cs="Times New Roman"/>
          <w:sz w:val="24"/>
          <w:szCs w:val="24"/>
        </w:rPr>
        <w:t xml:space="preserve"> as</w:t>
      </w:r>
      <w:r w:rsidRPr="00AA6246">
        <w:rPr>
          <w:rFonts w:ascii="Times New Roman" w:hAnsi="Times New Roman" w:cs="Times New Roman"/>
          <w:sz w:val="24"/>
          <w:szCs w:val="24"/>
        </w:rPr>
        <w:t>, anti-diarrhoeal, anti-microbial and anti-fungal activity</w:t>
      </w:r>
      <w:r w:rsidR="00B26BEF" w:rsidRPr="00AA6246">
        <w:rPr>
          <w:rFonts w:ascii="Times New Roman" w:hAnsi="Times New Roman" w:cs="Times New Roman"/>
          <w:sz w:val="24"/>
          <w:szCs w:val="24"/>
        </w:rPr>
        <w:t xml:space="preserve"> [6 - 8]</w:t>
      </w:r>
      <w:r w:rsidR="00026AFA" w:rsidRPr="00AA6246">
        <w:rPr>
          <w:rFonts w:ascii="Times New Roman" w:hAnsi="Times New Roman" w:cs="Times New Roman"/>
          <w:sz w:val="24"/>
          <w:szCs w:val="24"/>
        </w:rPr>
        <w:t xml:space="preserve">. </w:t>
      </w:r>
      <w:proofErr w:type="spellStart"/>
      <w:proofErr w:type="gramStart"/>
      <w:r w:rsidR="00B26BEF" w:rsidRPr="00AA6246">
        <w:rPr>
          <w:rFonts w:ascii="Times New Roman" w:hAnsi="Times New Roman" w:cs="Times New Roman"/>
          <w:i/>
          <w:sz w:val="24"/>
          <w:szCs w:val="24"/>
        </w:rPr>
        <w:t>O</w:t>
      </w:r>
      <w:r w:rsidR="006A3232" w:rsidRPr="00AA6246">
        <w:rPr>
          <w:rFonts w:ascii="Times New Roman" w:hAnsi="Times New Roman" w:cs="Times New Roman"/>
          <w:i/>
          <w:sz w:val="24"/>
          <w:szCs w:val="24"/>
        </w:rPr>
        <w:t>cimum</w:t>
      </w:r>
      <w:proofErr w:type="spellEnd"/>
      <w:r w:rsidR="00340E1B">
        <w:rPr>
          <w:rFonts w:ascii="Times New Roman" w:hAnsi="Times New Roman" w:cs="Times New Roman"/>
          <w:i/>
          <w:sz w:val="24"/>
          <w:szCs w:val="24"/>
        </w:rPr>
        <w:t xml:space="preserve"> </w:t>
      </w:r>
      <w:proofErr w:type="spellStart"/>
      <w:r w:rsidRPr="00AA6246">
        <w:rPr>
          <w:rFonts w:ascii="Times New Roman" w:hAnsi="Times New Roman" w:cs="Times New Roman"/>
          <w:i/>
          <w:sz w:val="24"/>
          <w:szCs w:val="24"/>
        </w:rPr>
        <w:t>gratissimum</w:t>
      </w:r>
      <w:r w:rsidR="00026AFA" w:rsidRPr="00AA6246">
        <w:rPr>
          <w:rFonts w:ascii="Times New Roman" w:hAnsi="Times New Roman" w:cs="Times New Roman"/>
          <w:sz w:val="24"/>
          <w:szCs w:val="24"/>
        </w:rPr>
        <w:t>are</w:t>
      </w:r>
      <w:proofErr w:type="spellEnd"/>
      <w:r w:rsidR="00026AFA" w:rsidRPr="00AA6246">
        <w:rPr>
          <w:rFonts w:ascii="Times New Roman" w:hAnsi="Times New Roman" w:cs="Times New Roman"/>
          <w:sz w:val="24"/>
          <w:szCs w:val="24"/>
        </w:rPr>
        <w:t xml:space="preserve"> </w:t>
      </w:r>
      <w:r w:rsidRPr="00AA6246">
        <w:rPr>
          <w:rFonts w:ascii="Times New Roman" w:hAnsi="Times New Roman" w:cs="Times New Roman"/>
          <w:sz w:val="24"/>
          <w:szCs w:val="24"/>
        </w:rPr>
        <w:t>different</w:t>
      </w:r>
      <w:r w:rsidR="00BC1286" w:rsidRPr="00AA6246">
        <w:rPr>
          <w:rFonts w:ascii="Times New Roman" w:hAnsi="Times New Roman" w:cs="Times New Roman"/>
          <w:sz w:val="24"/>
          <w:szCs w:val="24"/>
        </w:rPr>
        <w:t>ly</w:t>
      </w:r>
      <w:r w:rsidR="00340E1B">
        <w:rPr>
          <w:rFonts w:ascii="Times New Roman" w:hAnsi="Times New Roman" w:cs="Times New Roman"/>
          <w:sz w:val="24"/>
          <w:szCs w:val="24"/>
        </w:rPr>
        <w:t xml:space="preserve"> </w:t>
      </w:r>
      <w:r w:rsidR="00026AFA" w:rsidRPr="00AA6246">
        <w:rPr>
          <w:rFonts w:ascii="Times New Roman" w:hAnsi="Times New Roman" w:cs="Times New Roman"/>
          <w:sz w:val="24"/>
          <w:szCs w:val="24"/>
        </w:rPr>
        <w:t>known in their local names.</w:t>
      </w:r>
      <w:proofErr w:type="gramEnd"/>
      <w:r w:rsidR="00026AFA" w:rsidRPr="00AA6246">
        <w:rPr>
          <w:rFonts w:ascii="Times New Roman" w:hAnsi="Times New Roman" w:cs="Times New Roman"/>
          <w:sz w:val="24"/>
          <w:szCs w:val="24"/>
        </w:rPr>
        <w:t xml:space="preserve"> It is </w:t>
      </w:r>
      <w:r w:rsidRPr="00AA6246">
        <w:rPr>
          <w:rFonts w:ascii="Times New Roman" w:hAnsi="Times New Roman" w:cs="Times New Roman"/>
          <w:sz w:val="24"/>
          <w:szCs w:val="24"/>
        </w:rPr>
        <w:t>called scent leaf</w:t>
      </w:r>
      <w:r w:rsidR="00026AFA" w:rsidRPr="00AA6246">
        <w:rPr>
          <w:rFonts w:ascii="Times New Roman" w:hAnsi="Times New Roman" w:cs="Times New Roman"/>
          <w:sz w:val="24"/>
          <w:szCs w:val="24"/>
        </w:rPr>
        <w:t xml:space="preserve"> in English, </w:t>
      </w:r>
      <w:proofErr w:type="spellStart"/>
      <w:r w:rsidR="00026AFA" w:rsidRPr="00AA6246">
        <w:rPr>
          <w:rFonts w:ascii="Times New Roman" w:hAnsi="Times New Roman" w:cs="Times New Roman"/>
          <w:sz w:val="24"/>
          <w:szCs w:val="24"/>
        </w:rPr>
        <w:t>Nchuanwu</w:t>
      </w:r>
      <w:proofErr w:type="spellEnd"/>
      <w:r w:rsidR="00026AFA" w:rsidRPr="00AA6246">
        <w:rPr>
          <w:rFonts w:ascii="Times New Roman" w:hAnsi="Times New Roman" w:cs="Times New Roman"/>
          <w:sz w:val="24"/>
          <w:szCs w:val="24"/>
        </w:rPr>
        <w:t xml:space="preserve"> by the Igbos, </w:t>
      </w:r>
      <w:proofErr w:type="spellStart"/>
      <w:r w:rsidR="00026AFA" w:rsidRPr="00AA6246">
        <w:rPr>
          <w:rFonts w:ascii="Times New Roman" w:hAnsi="Times New Roman" w:cs="Times New Roman"/>
          <w:sz w:val="24"/>
          <w:szCs w:val="24"/>
        </w:rPr>
        <w:t>Effrin-nla</w:t>
      </w:r>
      <w:proofErr w:type="spellEnd"/>
      <w:r w:rsidRPr="00AA6246">
        <w:rPr>
          <w:rFonts w:ascii="Times New Roman" w:hAnsi="Times New Roman" w:cs="Times New Roman"/>
          <w:sz w:val="24"/>
          <w:szCs w:val="24"/>
        </w:rPr>
        <w:t xml:space="preserve"> by the </w:t>
      </w:r>
      <w:proofErr w:type="spellStart"/>
      <w:r w:rsidRPr="00AA6246">
        <w:rPr>
          <w:rFonts w:ascii="Times New Roman" w:hAnsi="Times New Roman" w:cs="Times New Roman"/>
          <w:sz w:val="24"/>
          <w:szCs w:val="24"/>
        </w:rPr>
        <w:t>Yoruba</w:t>
      </w:r>
      <w:r w:rsidR="00026AFA" w:rsidRPr="00AA6246">
        <w:rPr>
          <w:rFonts w:ascii="Times New Roman" w:hAnsi="Times New Roman" w:cs="Times New Roman"/>
          <w:sz w:val="24"/>
          <w:szCs w:val="24"/>
        </w:rPr>
        <w:t>s</w:t>
      </w:r>
      <w:proofErr w:type="spellEnd"/>
      <w:r w:rsidRPr="00AA6246">
        <w:rPr>
          <w:rFonts w:ascii="Times New Roman" w:hAnsi="Times New Roman" w:cs="Times New Roman"/>
          <w:sz w:val="24"/>
          <w:szCs w:val="24"/>
        </w:rPr>
        <w:t xml:space="preserve"> and </w:t>
      </w:r>
      <w:proofErr w:type="spellStart"/>
      <w:r w:rsidR="00026AFA" w:rsidRPr="00AA6246">
        <w:rPr>
          <w:rFonts w:ascii="Times New Roman" w:hAnsi="Times New Roman" w:cs="Times New Roman"/>
          <w:sz w:val="24"/>
          <w:szCs w:val="24"/>
        </w:rPr>
        <w:t>Daidoya</w:t>
      </w:r>
      <w:proofErr w:type="spellEnd"/>
      <w:r w:rsidRPr="00AA6246">
        <w:rPr>
          <w:rFonts w:ascii="Times New Roman" w:hAnsi="Times New Roman" w:cs="Times New Roman"/>
          <w:sz w:val="24"/>
          <w:szCs w:val="24"/>
        </w:rPr>
        <w:t xml:space="preserve"> by the Hausa</w:t>
      </w:r>
      <w:r w:rsidR="00026AFA" w:rsidRPr="00AA6246">
        <w:rPr>
          <w:rFonts w:ascii="Times New Roman" w:hAnsi="Times New Roman" w:cs="Times New Roman"/>
          <w:sz w:val="24"/>
          <w:szCs w:val="24"/>
        </w:rPr>
        <w:t>s</w:t>
      </w:r>
      <w:r w:rsidR="00F9570C" w:rsidRPr="00AA6246">
        <w:rPr>
          <w:rFonts w:ascii="Times New Roman" w:hAnsi="Times New Roman" w:cs="Times New Roman"/>
          <w:sz w:val="24"/>
          <w:szCs w:val="24"/>
        </w:rPr>
        <w:t xml:space="preserve"> [2, 9]</w:t>
      </w:r>
      <w:r w:rsidR="00026AFA" w:rsidRPr="00AA6246">
        <w:rPr>
          <w:rFonts w:ascii="Times New Roman" w:hAnsi="Times New Roman" w:cs="Times New Roman"/>
          <w:sz w:val="24"/>
          <w:szCs w:val="24"/>
        </w:rPr>
        <w:t>.</w:t>
      </w:r>
      <w:r w:rsidR="00BC1286" w:rsidRPr="00AA6246">
        <w:rPr>
          <w:rFonts w:ascii="Times New Roman" w:hAnsi="Times New Roman" w:cs="Times New Roman"/>
          <w:sz w:val="24"/>
          <w:szCs w:val="24"/>
        </w:rPr>
        <w:t xml:space="preserve">In the southern part of Nigeria, crude aqueous extract of </w:t>
      </w:r>
      <w:r w:rsidR="00BC1286" w:rsidRPr="00AA6246">
        <w:rPr>
          <w:rFonts w:ascii="Times New Roman" w:hAnsi="Times New Roman" w:cs="Times New Roman"/>
          <w:i/>
          <w:sz w:val="24"/>
          <w:szCs w:val="24"/>
        </w:rPr>
        <w:t xml:space="preserve">O. </w:t>
      </w:r>
      <w:proofErr w:type="spellStart"/>
      <w:r w:rsidR="00BC1286" w:rsidRPr="00AA6246">
        <w:rPr>
          <w:rFonts w:ascii="Times New Roman" w:hAnsi="Times New Roman" w:cs="Times New Roman"/>
          <w:i/>
          <w:sz w:val="24"/>
          <w:szCs w:val="24"/>
        </w:rPr>
        <w:t>gratissimum</w:t>
      </w:r>
      <w:proofErr w:type="spellEnd"/>
      <w:r w:rsidR="00BC1286" w:rsidRPr="00AA6246">
        <w:rPr>
          <w:rFonts w:ascii="Times New Roman" w:hAnsi="Times New Roman" w:cs="Times New Roman"/>
          <w:sz w:val="24"/>
          <w:szCs w:val="24"/>
        </w:rPr>
        <w:t xml:space="preserve"> is commonly used in the treatment of high fever, epilepsy, </w:t>
      </w:r>
      <w:proofErr w:type="spellStart"/>
      <w:proofErr w:type="gramStart"/>
      <w:r w:rsidR="00BC1286" w:rsidRPr="00AA6246">
        <w:rPr>
          <w:rFonts w:ascii="Times New Roman" w:hAnsi="Times New Roman" w:cs="Times New Roman"/>
          <w:sz w:val="24"/>
          <w:szCs w:val="24"/>
        </w:rPr>
        <w:t>diarrhea</w:t>
      </w:r>
      <w:proofErr w:type="spellEnd"/>
      <w:r w:rsidR="006A3232" w:rsidRPr="00AA6246">
        <w:rPr>
          <w:rFonts w:ascii="Times New Roman" w:hAnsi="Times New Roman" w:cs="Times New Roman"/>
          <w:sz w:val="24"/>
          <w:szCs w:val="24"/>
        </w:rPr>
        <w:t>[</w:t>
      </w:r>
      <w:proofErr w:type="gramEnd"/>
      <w:r w:rsidR="006A3232" w:rsidRPr="00AA6246">
        <w:rPr>
          <w:rFonts w:ascii="Times New Roman" w:hAnsi="Times New Roman" w:cs="Times New Roman"/>
          <w:sz w:val="24"/>
          <w:szCs w:val="24"/>
        </w:rPr>
        <w:t>10]</w:t>
      </w:r>
      <w:r w:rsidR="00BC1286" w:rsidRPr="00AA6246">
        <w:rPr>
          <w:rFonts w:ascii="Times New Roman" w:hAnsi="Times New Roman" w:cs="Times New Roman"/>
          <w:sz w:val="24"/>
          <w:szCs w:val="24"/>
        </w:rPr>
        <w:t xml:space="preserve">. In Kenya, it is an important herbal medicine; the leaves are rubbed between the palms and sniffed as a treatment for blocked nostrils </w:t>
      </w:r>
      <w:r w:rsidR="006A3232" w:rsidRPr="00AA6246">
        <w:rPr>
          <w:rFonts w:ascii="Times New Roman" w:hAnsi="Times New Roman" w:cs="Times New Roman"/>
          <w:sz w:val="24"/>
          <w:szCs w:val="24"/>
        </w:rPr>
        <w:t>[11]</w:t>
      </w:r>
      <w:r w:rsidR="00BC1286" w:rsidRPr="00AA6246">
        <w:rPr>
          <w:rFonts w:ascii="Times New Roman" w:hAnsi="Times New Roman" w:cs="Times New Roman"/>
          <w:sz w:val="24"/>
          <w:szCs w:val="24"/>
        </w:rPr>
        <w:t xml:space="preserve">. They are also used for abdominal pains, sore eyes, and ear infections, for coughs, fever, convulsions, </w:t>
      </w:r>
      <w:proofErr w:type="gramStart"/>
      <w:r w:rsidR="00BC1286" w:rsidRPr="00AA6246">
        <w:rPr>
          <w:rFonts w:ascii="Times New Roman" w:hAnsi="Times New Roman" w:cs="Times New Roman"/>
          <w:sz w:val="24"/>
          <w:szCs w:val="24"/>
        </w:rPr>
        <w:t>tooth</w:t>
      </w:r>
      <w:proofErr w:type="gramEnd"/>
      <w:r w:rsidR="00BC1286" w:rsidRPr="00AA6246">
        <w:rPr>
          <w:rFonts w:ascii="Times New Roman" w:hAnsi="Times New Roman" w:cs="Times New Roman"/>
          <w:sz w:val="24"/>
          <w:szCs w:val="24"/>
        </w:rPr>
        <w:t xml:space="preserve"> gargle, regulation of menstruation and as a cure for prolapsed of the rectum </w:t>
      </w:r>
      <w:r w:rsidR="006A3232" w:rsidRPr="00AA6246">
        <w:rPr>
          <w:rFonts w:ascii="Times New Roman" w:hAnsi="Times New Roman" w:cs="Times New Roman"/>
          <w:sz w:val="24"/>
          <w:szCs w:val="24"/>
        </w:rPr>
        <w:t>[12]</w:t>
      </w:r>
      <w:r w:rsidR="00BC1286" w:rsidRPr="00AA6246">
        <w:rPr>
          <w:rFonts w:ascii="Times New Roman" w:hAnsi="Times New Roman" w:cs="Times New Roman"/>
          <w:sz w:val="24"/>
          <w:szCs w:val="24"/>
        </w:rPr>
        <w:t xml:space="preserve">. In India, the whole plant has been used for the treatment of sunstroke, headache, and influenza, as a diaphoretic, antipyretic and for its anti-inflammatory activity </w:t>
      </w:r>
      <w:r w:rsidR="006A3232" w:rsidRPr="00AA6246">
        <w:rPr>
          <w:rFonts w:ascii="Times New Roman" w:hAnsi="Times New Roman" w:cs="Times New Roman"/>
          <w:sz w:val="24"/>
          <w:szCs w:val="24"/>
        </w:rPr>
        <w:t>[13]</w:t>
      </w:r>
      <w:r w:rsidR="00BC1286" w:rsidRPr="00AA6246">
        <w:rPr>
          <w:rFonts w:ascii="Times New Roman" w:hAnsi="Times New Roman" w:cs="Times New Roman"/>
          <w:sz w:val="24"/>
          <w:szCs w:val="24"/>
        </w:rPr>
        <w:t>.</w:t>
      </w:r>
    </w:p>
    <w:p w:rsidR="00AA6246" w:rsidRDefault="00BC1286" w:rsidP="00F03735">
      <w:pPr>
        <w:autoSpaceDE w:val="0"/>
        <w:autoSpaceDN w:val="0"/>
        <w:adjustRightInd w:val="0"/>
        <w:spacing w:after="0" w:line="480" w:lineRule="auto"/>
        <w:jc w:val="both"/>
        <w:rPr>
          <w:rFonts w:ascii="Times New Roman" w:hAnsi="Times New Roman" w:cs="Times New Roman"/>
          <w:sz w:val="24"/>
          <w:szCs w:val="24"/>
          <w:lang w:val="en-US"/>
        </w:rPr>
      </w:pPr>
      <w:r w:rsidRPr="00AA6246">
        <w:rPr>
          <w:rFonts w:ascii="Times New Roman" w:hAnsi="Times New Roman" w:cs="Times New Roman"/>
          <w:sz w:val="24"/>
          <w:szCs w:val="24"/>
          <w:lang w:val="en-US"/>
        </w:rPr>
        <w:t xml:space="preserve">Traditionally, peptic ulcers have been described as an imbalance between the luminal acid peptic attacks versus the mucosal defenses. Acid and pepsin components form the aggressive factors, and the mucus layer of </w:t>
      </w:r>
      <w:proofErr w:type="spellStart"/>
      <w:r w:rsidRPr="00AA6246">
        <w:rPr>
          <w:rFonts w:ascii="Times New Roman" w:hAnsi="Times New Roman" w:cs="Times New Roman"/>
          <w:sz w:val="24"/>
          <w:szCs w:val="24"/>
          <w:lang w:val="en-US"/>
        </w:rPr>
        <w:t>mucin</w:t>
      </w:r>
      <w:proofErr w:type="spellEnd"/>
      <w:r w:rsidRPr="00AA6246">
        <w:rPr>
          <w:rFonts w:ascii="Times New Roman" w:hAnsi="Times New Roman" w:cs="Times New Roman"/>
          <w:sz w:val="24"/>
          <w:szCs w:val="24"/>
          <w:lang w:val="en-US"/>
        </w:rPr>
        <w:t xml:space="preserve">-bicarbonate secretion, phospholipid layer, tight junctions’ cell proliferations, prostaglandins, and the </w:t>
      </w:r>
      <w:proofErr w:type="spellStart"/>
      <w:r w:rsidRPr="00AA6246">
        <w:rPr>
          <w:rFonts w:ascii="Times New Roman" w:hAnsi="Times New Roman" w:cs="Times New Roman"/>
          <w:sz w:val="24"/>
          <w:szCs w:val="24"/>
          <w:lang w:val="en-US"/>
        </w:rPr>
        <w:t>urogastrone</w:t>
      </w:r>
      <w:proofErr w:type="spellEnd"/>
      <w:r w:rsidRPr="00AA6246">
        <w:rPr>
          <w:rFonts w:ascii="Times New Roman" w:hAnsi="Times New Roman" w:cs="Times New Roman"/>
          <w:sz w:val="24"/>
          <w:szCs w:val="24"/>
          <w:lang w:val="en-US"/>
        </w:rPr>
        <w:t xml:space="preserve"> epidermal healing factors form the defensive factors </w:t>
      </w:r>
      <w:r w:rsidR="00F03735" w:rsidRPr="00AA6246">
        <w:rPr>
          <w:rFonts w:ascii="Times New Roman" w:hAnsi="Times New Roman" w:cs="Times New Roman"/>
          <w:sz w:val="24"/>
          <w:szCs w:val="24"/>
          <w:lang w:val="en-US"/>
        </w:rPr>
        <w:t>[14]</w:t>
      </w:r>
      <w:r w:rsidRPr="00AA6246">
        <w:rPr>
          <w:rFonts w:ascii="Times New Roman" w:hAnsi="Times New Roman" w:cs="Times New Roman"/>
          <w:sz w:val="24"/>
          <w:szCs w:val="24"/>
          <w:lang w:val="en-US"/>
        </w:rPr>
        <w:t xml:space="preserve">. Enhancement of gastric mucus has been proposed to explain antiulcer </w:t>
      </w:r>
      <w:proofErr w:type="gramStart"/>
      <w:r w:rsidRPr="00AA6246">
        <w:rPr>
          <w:rFonts w:ascii="Times New Roman" w:hAnsi="Times New Roman" w:cs="Times New Roman"/>
          <w:sz w:val="24"/>
          <w:szCs w:val="24"/>
          <w:lang w:val="en-US"/>
        </w:rPr>
        <w:t xml:space="preserve">activity </w:t>
      </w:r>
      <w:r w:rsidR="00C90421">
        <w:rPr>
          <w:rFonts w:ascii="Times New Roman" w:hAnsi="Times New Roman" w:cs="Times New Roman"/>
          <w:sz w:val="24"/>
          <w:szCs w:val="24"/>
          <w:lang w:val="en-US"/>
        </w:rPr>
        <w:t xml:space="preserve"> [</w:t>
      </w:r>
      <w:proofErr w:type="gramEnd"/>
      <w:r w:rsidR="00F03735" w:rsidRPr="00AA6246">
        <w:rPr>
          <w:rFonts w:ascii="Times New Roman" w:hAnsi="Times New Roman" w:cs="Times New Roman"/>
          <w:sz w:val="24"/>
          <w:szCs w:val="24"/>
          <w:lang w:val="en-US"/>
        </w:rPr>
        <w:t>15]</w:t>
      </w:r>
      <w:r w:rsidRPr="00AA6246">
        <w:rPr>
          <w:rFonts w:ascii="Times New Roman" w:hAnsi="Times New Roman" w:cs="Times New Roman"/>
          <w:sz w:val="24"/>
          <w:szCs w:val="24"/>
          <w:lang w:val="en-US"/>
        </w:rPr>
        <w:t>.</w:t>
      </w:r>
    </w:p>
    <w:p w:rsidR="00340E1B" w:rsidRDefault="00340E1B" w:rsidP="00F03735">
      <w:pPr>
        <w:autoSpaceDE w:val="0"/>
        <w:autoSpaceDN w:val="0"/>
        <w:adjustRightInd w:val="0"/>
        <w:spacing w:after="0" w:line="480" w:lineRule="auto"/>
        <w:jc w:val="both"/>
        <w:rPr>
          <w:rFonts w:ascii="Times New Roman" w:hAnsi="Times New Roman" w:cs="Times New Roman"/>
          <w:sz w:val="24"/>
          <w:szCs w:val="24"/>
          <w:lang w:val="en-US"/>
        </w:rPr>
      </w:pPr>
    </w:p>
    <w:p w:rsidR="00340E1B" w:rsidRPr="00A06031" w:rsidRDefault="00340E1B" w:rsidP="00340E1B">
      <w:pPr>
        <w:pStyle w:val="HTMLPreformatted"/>
        <w:spacing w:line="360" w:lineRule="auto"/>
        <w:jc w:val="both"/>
        <w:rPr>
          <w:rFonts w:ascii="Times New Roman" w:hAnsi="Times New Roman" w:cs="Times New Roman"/>
          <w:b/>
          <w:sz w:val="24"/>
          <w:szCs w:val="24"/>
          <w:lang w:val="pt-PT"/>
        </w:rPr>
      </w:pPr>
      <w:r w:rsidRPr="00A06031">
        <w:rPr>
          <w:rFonts w:ascii="Times New Roman" w:hAnsi="Times New Roman" w:cs="Times New Roman"/>
          <w:b/>
          <w:sz w:val="24"/>
          <w:szCs w:val="24"/>
          <w:lang w:val="pt-PT"/>
        </w:rPr>
        <w:t>INTRODUÇÃO</w:t>
      </w:r>
    </w:p>
    <w:p w:rsidR="00340E1B" w:rsidRPr="00A06031" w:rsidRDefault="00340E1B" w:rsidP="00340E1B">
      <w:pPr>
        <w:spacing w:line="360" w:lineRule="auto"/>
        <w:jc w:val="both"/>
        <w:rPr>
          <w:rFonts w:ascii="Times New Roman" w:hAnsi="Times New Roman" w:cs="Times New Roman"/>
          <w:sz w:val="24"/>
          <w:szCs w:val="24"/>
          <w:lang w:val="pt-PT"/>
        </w:rPr>
      </w:pPr>
      <w:r w:rsidRPr="00A06031">
        <w:rPr>
          <w:rFonts w:ascii="Times New Roman" w:hAnsi="Times New Roman" w:cs="Times New Roman"/>
          <w:sz w:val="24"/>
          <w:szCs w:val="24"/>
          <w:lang w:val="pt-PT"/>
        </w:rPr>
        <w:t xml:space="preserve">Muitos materiais vegetais com benefícios medicinais estão sendo empregados no manejo de várias doenças [1]. Os fitoquímicos são os constituintes responsáveis ​​pela maior parte da eficácia das plantas. </w:t>
      </w:r>
      <w:r w:rsidRPr="00A06031">
        <w:rPr>
          <w:rFonts w:ascii="Times New Roman" w:hAnsi="Times New Roman" w:cs="Times New Roman"/>
          <w:i/>
          <w:sz w:val="24"/>
          <w:szCs w:val="24"/>
          <w:lang w:val="pt-PT"/>
        </w:rPr>
        <w:t>Emilia coccinea</w:t>
      </w:r>
      <w:r w:rsidRPr="00A06031">
        <w:rPr>
          <w:rFonts w:ascii="Times New Roman" w:hAnsi="Times New Roman" w:cs="Times New Roman"/>
          <w:sz w:val="24"/>
          <w:szCs w:val="24"/>
          <w:lang w:val="pt-PT"/>
        </w:rPr>
        <w:t xml:space="preserve"> conhecida como flor borla escarlate, pertence à família Compositae. Na fitoterapia, as folhas e a raiz são empregadas no manejo de muitas doenças [2]. O relatório etnomedicinal mostra que a folha de </w:t>
      </w:r>
      <w:r w:rsidRPr="00A06031">
        <w:rPr>
          <w:rFonts w:ascii="Times New Roman" w:hAnsi="Times New Roman" w:cs="Times New Roman"/>
          <w:i/>
          <w:sz w:val="24"/>
          <w:szCs w:val="24"/>
          <w:lang w:val="pt-PT"/>
        </w:rPr>
        <w:t>E. coccinea</w:t>
      </w:r>
      <w:r w:rsidRPr="00A06031">
        <w:rPr>
          <w:rFonts w:ascii="Times New Roman" w:hAnsi="Times New Roman" w:cs="Times New Roman"/>
          <w:sz w:val="24"/>
          <w:szCs w:val="24"/>
          <w:lang w:val="pt-PT"/>
        </w:rPr>
        <w:t xml:space="preserve"> está sendo usada para controlar feridas, tratar a vertigem [3, 4]. Mais ainda, é comprovadamente eficaz no tratamento de micose, gonorréia, úlcera, sarampo e convulsão em crianças [2, 5]. Algumas das bioactividades nesta planta foram </w:t>
      </w:r>
      <w:r w:rsidRPr="00A06031">
        <w:rPr>
          <w:rFonts w:ascii="Times New Roman" w:hAnsi="Times New Roman" w:cs="Times New Roman"/>
          <w:sz w:val="24"/>
          <w:szCs w:val="24"/>
          <w:lang w:val="pt-PT"/>
        </w:rPr>
        <w:lastRenderedPageBreak/>
        <w:t xml:space="preserve">relatadas, tais como, anti-diarrhoal, antimicrobiana e atividade anti-fúngica [6 - 8]. </w:t>
      </w:r>
      <w:r w:rsidRPr="00A06031">
        <w:rPr>
          <w:rFonts w:ascii="Times New Roman" w:hAnsi="Times New Roman" w:cs="Times New Roman"/>
          <w:i/>
          <w:sz w:val="24"/>
          <w:szCs w:val="24"/>
          <w:lang w:val="pt-PT"/>
        </w:rPr>
        <w:t>Ocimum gratissimum</w:t>
      </w:r>
      <w:r w:rsidRPr="00A06031">
        <w:rPr>
          <w:rFonts w:ascii="Times New Roman" w:hAnsi="Times New Roman" w:cs="Times New Roman"/>
          <w:sz w:val="24"/>
          <w:szCs w:val="24"/>
          <w:lang w:val="pt-PT"/>
        </w:rPr>
        <w:t xml:space="preserve"> são diferentemente conhecidos em seus nomes locais. É chamado folha do perfume em inglês, Nchuanwu por Igbos, Effrin-nla pelos Yorubas e Daidoya pelos Hausas [2, 9]. Na parte do sul da Nigéria, bruto bruto aquoso de </w:t>
      </w:r>
      <w:r w:rsidRPr="00A06031">
        <w:rPr>
          <w:rFonts w:ascii="Times New Roman" w:hAnsi="Times New Roman" w:cs="Times New Roman"/>
          <w:i/>
          <w:sz w:val="24"/>
          <w:szCs w:val="24"/>
          <w:lang w:val="pt-PT"/>
        </w:rPr>
        <w:t>O. scissimum</w:t>
      </w:r>
      <w:r w:rsidRPr="00A06031">
        <w:rPr>
          <w:rFonts w:ascii="Times New Roman" w:hAnsi="Times New Roman" w:cs="Times New Roman"/>
          <w:sz w:val="24"/>
          <w:szCs w:val="24"/>
          <w:lang w:val="pt-PT"/>
        </w:rPr>
        <w:t xml:space="preserve"> é comumente usado no tratamento de febre alta, epilepsia, diarréia [10]. No Quênia, é um importante remédio herbal; as folhas são esfregadas entre as palmas das mãos e cheiradas como tratamento para narinas bloqueadas [11]. Eles também são usados ​​para dores abdominais, dor nos olhos e infecções de ouvido, para a tosse, febre, convulsões, gargarejo dente, o Regulamento da menstruação e como uma cura para prolapso do reto [12]. Na índia, toda a planta tem sido usada para o tratamento de insolação, mensagens de texto, e da gripe, como um sudorífico, antipirético e pela sua act</w:t>
      </w:r>
      <w:r w:rsidR="00A06031">
        <w:rPr>
          <w:rFonts w:ascii="Times New Roman" w:hAnsi="Times New Roman" w:cs="Times New Roman"/>
          <w:sz w:val="24"/>
          <w:szCs w:val="24"/>
          <w:lang w:val="pt-PT"/>
        </w:rPr>
        <w:t>ividade anti-inflamatória [13].</w:t>
      </w:r>
      <w:r w:rsidRPr="00A06031">
        <w:rPr>
          <w:rFonts w:ascii="Times New Roman" w:hAnsi="Times New Roman" w:cs="Times New Roman"/>
          <w:sz w:val="24"/>
          <w:szCs w:val="24"/>
          <w:lang w:val="pt-PT"/>
        </w:rPr>
        <w:t>Tradicionalmente, as úlceras pépticas têm sido descritas como um desequilíbrio entre os ataques pépticos do ácido luminal versus as defesas da mucosa. Ácido e pepsina Componentes formar os factores agressivos, e a camada de muco da secreção de mucina-bicarbonato, a camada de fosfolípido, proliferações celulares junções apertadas, as prostaglandinas, e a epidérmico urogastrona factores de cura formar os factores defensivos [14]. O aumento do muco gástrico tem sido proposto para explicar a atividade antiulcerosa [15].</w:t>
      </w:r>
    </w:p>
    <w:p w:rsidR="00340E1B" w:rsidRPr="00340E1B" w:rsidRDefault="00340E1B" w:rsidP="00F03735">
      <w:pPr>
        <w:autoSpaceDE w:val="0"/>
        <w:autoSpaceDN w:val="0"/>
        <w:adjustRightInd w:val="0"/>
        <w:spacing w:after="0" w:line="480" w:lineRule="auto"/>
        <w:jc w:val="both"/>
        <w:rPr>
          <w:rFonts w:ascii="Times New Roman" w:hAnsi="Times New Roman" w:cs="Times New Roman"/>
          <w:sz w:val="24"/>
          <w:szCs w:val="24"/>
          <w:lang w:val="pt-PT"/>
        </w:rPr>
      </w:pPr>
    </w:p>
    <w:p w:rsidR="0057645F" w:rsidRPr="00AA6246" w:rsidRDefault="00017AFA" w:rsidP="00A378E7">
      <w:pPr>
        <w:pStyle w:val="ListParagraph"/>
        <w:spacing w:line="480" w:lineRule="auto"/>
        <w:ind w:left="0"/>
        <w:jc w:val="both"/>
        <w:rPr>
          <w:rFonts w:ascii="Times New Roman" w:hAnsi="Times New Roman" w:cs="Times New Roman"/>
          <w:b/>
          <w:sz w:val="24"/>
          <w:szCs w:val="24"/>
        </w:rPr>
      </w:pPr>
      <w:r w:rsidRPr="00AA6246">
        <w:rPr>
          <w:rFonts w:ascii="Times New Roman" w:hAnsi="Times New Roman" w:cs="Times New Roman"/>
          <w:b/>
          <w:sz w:val="24"/>
          <w:szCs w:val="24"/>
        </w:rPr>
        <w:t>MATERIAL AND METHODS</w:t>
      </w:r>
    </w:p>
    <w:p w:rsidR="0001470A" w:rsidRPr="00AA6246" w:rsidRDefault="0001470A" w:rsidP="00A378E7">
      <w:pPr>
        <w:tabs>
          <w:tab w:val="left" w:pos="450"/>
        </w:tabs>
        <w:spacing w:line="480" w:lineRule="auto"/>
        <w:jc w:val="both"/>
        <w:rPr>
          <w:rFonts w:ascii="Times New Roman" w:hAnsi="Times New Roman" w:cs="Times New Roman"/>
          <w:sz w:val="24"/>
          <w:szCs w:val="24"/>
        </w:rPr>
      </w:pPr>
      <w:r w:rsidRPr="00AA6246">
        <w:rPr>
          <w:rFonts w:ascii="Times New Roman" w:hAnsi="Times New Roman" w:cs="Times New Roman"/>
          <w:b/>
          <w:sz w:val="24"/>
          <w:szCs w:val="24"/>
        </w:rPr>
        <w:t xml:space="preserve">Plant collections  </w:t>
      </w:r>
    </w:p>
    <w:p w:rsidR="00ED3A75" w:rsidRPr="00AA6246" w:rsidRDefault="0003039A" w:rsidP="00A378E7">
      <w:pPr>
        <w:tabs>
          <w:tab w:val="left" w:pos="450"/>
        </w:tabs>
        <w:spacing w:line="480" w:lineRule="auto"/>
        <w:jc w:val="both"/>
        <w:rPr>
          <w:rFonts w:ascii="Times New Roman" w:hAnsi="Times New Roman" w:cs="Times New Roman"/>
          <w:sz w:val="24"/>
          <w:szCs w:val="24"/>
        </w:rPr>
      </w:pPr>
      <w:r w:rsidRPr="00AA6246">
        <w:rPr>
          <w:rFonts w:ascii="Times New Roman" w:hAnsi="Times New Roman" w:cs="Times New Roman"/>
          <w:sz w:val="24"/>
          <w:szCs w:val="24"/>
        </w:rPr>
        <w:t>The</w:t>
      </w:r>
      <w:r w:rsidR="00026AFA" w:rsidRPr="00AA6246">
        <w:rPr>
          <w:rFonts w:ascii="Times New Roman" w:hAnsi="Times New Roman" w:cs="Times New Roman"/>
          <w:sz w:val="24"/>
          <w:szCs w:val="24"/>
        </w:rPr>
        <w:t xml:space="preserve"> two</w:t>
      </w:r>
      <w:r w:rsidRPr="00AA6246">
        <w:rPr>
          <w:rFonts w:ascii="Times New Roman" w:hAnsi="Times New Roman" w:cs="Times New Roman"/>
          <w:sz w:val="24"/>
          <w:szCs w:val="24"/>
        </w:rPr>
        <w:t xml:space="preserve"> plants were collected freshly from plant biology and biotechnology garden University of Benin, </w:t>
      </w:r>
      <w:r w:rsidR="00026AFA" w:rsidRPr="00AA6246">
        <w:rPr>
          <w:rFonts w:ascii="Times New Roman" w:hAnsi="Times New Roman" w:cs="Times New Roman"/>
          <w:sz w:val="24"/>
          <w:szCs w:val="24"/>
        </w:rPr>
        <w:t>Edo state</w:t>
      </w:r>
      <w:r w:rsidRPr="00AA6246">
        <w:rPr>
          <w:rFonts w:ascii="Times New Roman" w:hAnsi="Times New Roman" w:cs="Times New Roman"/>
          <w:sz w:val="24"/>
          <w:szCs w:val="24"/>
        </w:rPr>
        <w:t xml:space="preserve">. It was identified and authenticated by </w:t>
      </w:r>
      <w:proofErr w:type="spellStart"/>
      <w:r w:rsidRPr="00AA6246">
        <w:rPr>
          <w:rFonts w:ascii="Times New Roman" w:hAnsi="Times New Roman" w:cs="Times New Roman"/>
          <w:sz w:val="24"/>
          <w:szCs w:val="24"/>
        </w:rPr>
        <w:t>Dr.</w:t>
      </w:r>
      <w:proofErr w:type="spellEnd"/>
      <w:r w:rsidR="00A06031">
        <w:rPr>
          <w:rFonts w:ascii="Times New Roman" w:hAnsi="Times New Roman" w:cs="Times New Roman"/>
          <w:sz w:val="24"/>
          <w:szCs w:val="24"/>
        </w:rPr>
        <w:t xml:space="preserve"> </w:t>
      </w:r>
      <w:proofErr w:type="spellStart"/>
      <w:r w:rsidRPr="00AA6246">
        <w:rPr>
          <w:rFonts w:ascii="Times New Roman" w:hAnsi="Times New Roman" w:cs="Times New Roman"/>
          <w:sz w:val="24"/>
          <w:szCs w:val="24"/>
        </w:rPr>
        <w:t>Aki</w:t>
      </w:r>
      <w:r w:rsidR="00026AFA" w:rsidRPr="00AA6246">
        <w:rPr>
          <w:rFonts w:ascii="Times New Roman" w:hAnsi="Times New Roman" w:cs="Times New Roman"/>
          <w:sz w:val="24"/>
          <w:szCs w:val="24"/>
        </w:rPr>
        <w:t>ni</w:t>
      </w:r>
      <w:r w:rsidRPr="00AA6246">
        <w:rPr>
          <w:rFonts w:ascii="Times New Roman" w:hAnsi="Times New Roman" w:cs="Times New Roman"/>
          <w:sz w:val="24"/>
          <w:szCs w:val="24"/>
        </w:rPr>
        <w:t>Bos</w:t>
      </w:r>
      <w:r w:rsidR="00026AFA" w:rsidRPr="00AA6246">
        <w:rPr>
          <w:rFonts w:ascii="Times New Roman" w:hAnsi="Times New Roman" w:cs="Times New Roman"/>
          <w:sz w:val="24"/>
          <w:szCs w:val="24"/>
        </w:rPr>
        <w:t>un</w:t>
      </w:r>
      <w:proofErr w:type="spellEnd"/>
      <w:r w:rsidRPr="00AA6246">
        <w:rPr>
          <w:rFonts w:ascii="Times New Roman" w:hAnsi="Times New Roman" w:cs="Times New Roman"/>
          <w:sz w:val="24"/>
          <w:szCs w:val="24"/>
        </w:rPr>
        <w:t xml:space="preserve"> of the Department of Plant Biology and Biotechnology, University of Benin</w:t>
      </w:r>
      <w:r w:rsidR="00026AFA" w:rsidRPr="00AA6246">
        <w:rPr>
          <w:rFonts w:ascii="Times New Roman" w:hAnsi="Times New Roman" w:cs="Times New Roman"/>
          <w:sz w:val="24"/>
          <w:szCs w:val="24"/>
        </w:rPr>
        <w:t>.</w:t>
      </w:r>
    </w:p>
    <w:p w:rsidR="009501E3" w:rsidRPr="00AA6246" w:rsidRDefault="0001470A" w:rsidP="00A378E7">
      <w:pPr>
        <w:tabs>
          <w:tab w:val="left" w:pos="450"/>
        </w:tabs>
        <w:spacing w:line="480" w:lineRule="auto"/>
        <w:jc w:val="both"/>
        <w:rPr>
          <w:rFonts w:ascii="Times New Roman" w:hAnsi="Times New Roman" w:cs="Times New Roman"/>
          <w:sz w:val="24"/>
          <w:szCs w:val="24"/>
        </w:rPr>
      </w:pPr>
      <w:r w:rsidRPr="00AA6246">
        <w:rPr>
          <w:rFonts w:ascii="Times New Roman" w:hAnsi="Times New Roman" w:cs="Times New Roman"/>
          <w:b/>
          <w:sz w:val="24"/>
          <w:szCs w:val="24"/>
        </w:rPr>
        <w:t>Plant Preparation</w:t>
      </w:r>
    </w:p>
    <w:p w:rsidR="00397F50" w:rsidRPr="00AA6246" w:rsidRDefault="00030584" w:rsidP="00A378E7">
      <w:pPr>
        <w:spacing w:line="480" w:lineRule="auto"/>
        <w:jc w:val="both"/>
        <w:rPr>
          <w:rFonts w:ascii="Times New Roman" w:hAnsi="Times New Roman" w:cs="Times New Roman"/>
          <w:sz w:val="24"/>
          <w:szCs w:val="24"/>
        </w:rPr>
      </w:pPr>
      <w:r w:rsidRPr="00AA6246">
        <w:rPr>
          <w:rFonts w:ascii="Times New Roman" w:hAnsi="Times New Roman" w:cs="Times New Roman"/>
          <w:sz w:val="24"/>
          <w:szCs w:val="24"/>
        </w:rPr>
        <w:t>The freshly collected leaves</w:t>
      </w:r>
      <w:r w:rsidR="00026AFA" w:rsidRPr="00AA6246">
        <w:rPr>
          <w:rFonts w:ascii="Times New Roman" w:hAnsi="Times New Roman" w:cs="Times New Roman"/>
          <w:sz w:val="24"/>
          <w:szCs w:val="24"/>
        </w:rPr>
        <w:t xml:space="preserve"> from the two plants</w:t>
      </w:r>
      <w:r w:rsidRPr="00AA6246">
        <w:rPr>
          <w:rFonts w:ascii="Times New Roman" w:hAnsi="Times New Roman" w:cs="Times New Roman"/>
          <w:sz w:val="24"/>
          <w:szCs w:val="24"/>
        </w:rPr>
        <w:t xml:space="preserve"> were </w:t>
      </w:r>
      <w:r w:rsidR="00026AFA" w:rsidRPr="00AA6246">
        <w:rPr>
          <w:rFonts w:ascii="Times New Roman" w:hAnsi="Times New Roman" w:cs="Times New Roman"/>
          <w:sz w:val="24"/>
          <w:szCs w:val="24"/>
        </w:rPr>
        <w:t>rin</w:t>
      </w:r>
      <w:r w:rsidR="00133023" w:rsidRPr="00AA6246">
        <w:rPr>
          <w:rFonts w:ascii="Times New Roman" w:hAnsi="Times New Roman" w:cs="Times New Roman"/>
          <w:sz w:val="24"/>
          <w:szCs w:val="24"/>
        </w:rPr>
        <w:t>sed</w:t>
      </w:r>
      <w:r w:rsidRPr="00AA6246">
        <w:rPr>
          <w:rFonts w:ascii="Times New Roman" w:hAnsi="Times New Roman" w:cs="Times New Roman"/>
          <w:sz w:val="24"/>
          <w:szCs w:val="24"/>
        </w:rPr>
        <w:t xml:space="preserve"> and air dried </w:t>
      </w:r>
      <w:r w:rsidR="00133023" w:rsidRPr="00AA6246">
        <w:rPr>
          <w:rFonts w:ascii="Times New Roman" w:hAnsi="Times New Roman" w:cs="Times New Roman"/>
          <w:sz w:val="24"/>
          <w:szCs w:val="24"/>
        </w:rPr>
        <w:t xml:space="preserve">until properly dried, the dried samples </w:t>
      </w:r>
      <w:proofErr w:type="spellStart"/>
      <w:r w:rsidR="00133023" w:rsidRPr="00AA6246">
        <w:rPr>
          <w:rFonts w:ascii="Times New Roman" w:hAnsi="Times New Roman" w:cs="Times New Roman"/>
          <w:sz w:val="24"/>
          <w:szCs w:val="24"/>
        </w:rPr>
        <w:t>werepulverized</w:t>
      </w:r>
      <w:proofErr w:type="spellEnd"/>
      <w:r w:rsidRPr="00AA6246">
        <w:rPr>
          <w:rFonts w:ascii="Times New Roman" w:hAnsi="Times New Roman" w:cs="Times New Roman"/>
          <w:sz w:val="24"/>
          <w:szCs w:val="24"/>
        </w:rPr>
        <w:t xml:space="preserve"> using British </w:t>
      </w:r>
      <w:r w:rsidR="00133023" w:rsidRPr="00AA6246">
        <w:rPr>
          <w:rFonts w:ascii="Times New Roman" w:hAnsi="Times New Roman" w:cs="Times New Roman"/>
          <w:sz w:val="24"/>
          <w:szCs w:val="24"/>
        </w:rPr>
        <w:t>grinder</w:t>
      </w:r>
      <w:r w:rsidRPr="00AA6246">
        <w:rPr>
          <w:rFonts w:ascii="Times New Roman" w:hAnsi="Times New Roman" w:cs="Times New Roman"/>
          <w:sz w:val="24"/>
          <w:szCs w:val="24"/>
        </w:rPr>
        <w:t xml:space="preserve">. </w:t>
      </w:r>
      <w:proofErr w:type="gramStart"/>
      <w:r w:rsidR="00133023" w:rsidRPr="00AA6246">
        <w:rPr>
          <w:rFonts w:ascii="Times New Roman" w:hAnsi="Times New Roman" w:cs="Times New Roman"/>
          <w:sz w:val="24"/>
          <w:szCs w:val="24"/>
        </w:rPr>
        <w:t>Equal</w:t>
      </w:r>
      <w:r w:rsidRPr="00AA6246">
        <w:rPr>
          <w:rFonts w:ascii="Times New Roman" w:hAnsi="Times New Roman" w:cs="Times New Roman"/>
          <w:sz w:val="24"/>
          <w:szCs w:val="24"/>
        </w:rPr>
        <w:t xml:space="preserve"> weight</w:t>
      </w:r>
      <w:r w:rsidR="00133023" w:rsidRPr="00AA6246">
        <w:rPr>
          <w:rFonts w:ascii="Times New Roman" w:hAnsi="Times New Roman" w:cs="Times New Roman"/>
          <w:sz w:val="24"/>
          <w:szCs w:val="24"/>
        </w:rPr>
        <w:t xml:space="preserve">s of the two powered </w:t>
      </w:r>
      <w:proofErr w:type="spellStart"/>
      <w:r w:rsidR="00133023" w:rsidRPr="00AA6246">
        <w:rPr>
          <w:rFonts w:ascii="Times New Roman" w:hAnsi="Times New Roman" w:cs="Times New Roman"/>
          <w:sz w:val="24"/>
          <w:szCs w:val="24"/>
        </w:rPr>
        <w:lastRenderedPageBreak/>
        <w:t>sampleswere</w:t>
      </w:r>
      <w:proofErr w:type="spellEnd"/>
      <w:r w:rsidR="00133023" w:rsidRPr="00AA6246">
        <w:rPr>
          <w:rFonts w:ascii="Times New Roman" w:hAnsi="Times New Roman" w:cs="Times New Roman"/>
          <w:sz w:val="24"/>
          <w:szCs w:val="24"/>
        </w:rPr>
        <w:t xml:space="preserve"> taken and</w:t>
      </w:r>
      <w:r w:rsidRPr="00AA6246">
        <w:rPr>
          <w:rFonts w:ascii="Times New Roman" w:hAnsi="Times New Roman" w:cs="Times New Roman"/>
          <w:sz w:val="24"/>
          <w:szCs w:val="24"/>
        </w:rPr>
        <w:t xml:space="preserve"> dissolved </w:t>
      </w:r>
      <w:r w:rsidR="00133023" w:rsidRPr="00AA6246">
        <w:rPr>
          <w:rFonts w:ascii="Times New Roman" w:hAnsi="Times New Roman" w:cs="Times New Roman"/>
          <w:sz w:val="24"/>
          <w:szCs w:val="24"/>
        </w:rPr>
        <w:t xml:space="preserve">into </w:t>
      </w:r>
      <w:r w:rsidR="00ED3A75" w:rsidRPr="00AA6246">
        <w:rPr>
          <w:rFonts w:ascii="Times New Roman" w:hAnsi="Times New Roman" w:cs="Times New Roman"/>
          <w:sz w:val="24"/>
          <w:szCs w:val="24"/>
        </w:rPr>
        <w:t>meth</w:t>
      </w:r>
      <w:r w:rsidR="00133023" w:rsidRPr="00AA6246">
        <w:rPr>
          <w:rFonts w:ascii="Times New Roman" w:hAnsi="Times New Roman" w:cs="Times New Roman"/>
          <w:sz w:val="24"/>
          <w:szCs w:val="24"/>
        </w:rPr>
        <w:t xml:space="preserve">anol </w:t>
      </w:r>
      <w:r w:rsidRPr="00AA6246">
        <w:rPr>
          <w:rFonts w:ascii="Times New Roman" w:hAnsi="Times New Roman" w:cs="Times New Roman"/>
          <w:sz w:val="24"/>
          <w:szCs w:val="24"/>
        </w:rPr>
        <w:t xml:space="preserve">for </w:t>
      </w:r>
      <w:r w:rsidR="00133023" w:rsidRPr="00AA6246">
        <w:rPr>
          <w:rFonts w:ascii="Times New Roman" w:hAnsi="Times New Roman" w:cs="Times New Roman"/>
          <w:sz w:val="24"/>
          <w:szCs w:val="24"/>
        </w:rPr>
        <w:t>72hours using 1:1</w:t>
      </w:r>
      <w:r w:rsidRPr="00AA6246">
        <w:rPr>
          <w:rFonts w:ascii="Times New Roman" w:hAnsi="Times New Roman" w:cs="Times New Roman"/>
          <w:sz w:val="24"/>
          <w:szCs w:val="24"/>
        </w:rPr>
        <w:t>.</w:t>
      </w:r>
      <w:proofErr w:type="gramEnd"/>
      <w:r w:rsidRPr="00AA6246">
        <w:rPr>
          <w:rFonts w:ascii="Times New Roman" w:hAnsi="Times New Roman" w:cs="Times New Roman"/>
          <w:sz w:val="24"/>
          <w:szCs w:val="24"/>
        </w:rPr>
        <w:t xml:space="preserve"> The filtrat</w:t>
      </w:r>
      <w:r w:rsidR="00133023" w:rsidRPr="00AA6246">
        <w:rPr>
          <w:rFonts w:ascii="Times New Roman" w:hAnsi="Times New Roman" w:cs="Times New Roman"/>
          <w:sz w:val="24"/>
          <w:szCs w:val="24"/>
        </w:rPr>
        <w:t xml:space="preserve">e </w:t>
      </w:r>
      <w:r w:rsidRPr="00AA6246">
        <w:rPr>
          <w:rFonts w:ascii="Times New Roman" w:hAnsi="Times New Roman" w:cs="Times New Roman"/>
          <w:sz w:val="24"/>
          <w:szCs w:val="24"/>
        </w:rPr>
        <w:t xml:space="preserve">was </w:t>
      </w:r>
      <w:r w:rsidR="00133023" w:rsidRPr="00AA6246">
        <w:rPr>
          <w:rFonts w:ascii="Times New Roman" w:hAnsi="Times New Roman" w:cs="Times New Roman"/>
          <w:sz w:val="24"/>
          <w:szCs w:val="24"/>
        </w:rPr>
        <w:t>concentrated and stored for further use</w:t>
      </w:r>
      <w:r w:rsidRPr="00AA6246">
        <w:rPr>
          <w:rFonts w:ascii="Times New Roman" w:hAnsi="Times New Roman" w:cs="Times New Roman"/>
          <w:sz w:val="24"/>
          <w:szCs w:val="24"/>
        </w:rPr>
        <w:t xml:space="preserve">. </w:t>
      </w:r>
    </w:p>
    <w:p w:rsidR="0001470A" w:rsidRPr="00AA6246" w:rsidRDefault="0001470A" w:rsidP="00A378E7">
      <w:pPr>
        <w:pStyle w:val="Pa8"/>
        <w:spacing w:line="480" w:lineRule="auto"/>
        <w:jc w:val="both"/>
        <w:rPr>
          <w:b/>
          <w:color w:val="000000"/>
        </w:rPr>
      </w:pPr>
      <w:r w:rsidRPr="00AA6246">
        <w:rPr>
          <w:rStyle w:val="A2"/>
          <w:b/>
          <w:iCs/>
          <w:sz w:val="24"/>
          <w:szCs w:val="24"/>
        </w:rPr>
        <w:t>Experimental Animals</w:t>
      </w:r>
    </w:p>
    <w:p w:rsidR="0001470A" w:rsidRPr="00AA6246" w:rsidRDefault="0001470A" w:rsidP="00A378E7">
      <w:pPr>
        <w:autoSpaceDE w:val="0"/>
        <w:autoSpaceDN w:val="0"/>
        <w:adjustRightInd w:val="0"/>
        <w:spacing w:line="480" w:lineRule="auto"/>
        <w:ind w:right="26"/>
        <w:jc w:val="both"/>
        <w:rPr>
          <w:rStyle w:val="A2"/>
          <w:rFonts w:ascii="Times New Roman" w:hAnsi="Times New Roman" w:cs="Times New Roman"/>
          <w:color w:val="000000" w:themeColor="text1"/>
          <w:sz w:val="24"/>
          <w:szCs w:val="24"/>
        </w:rPr>
      </w:pPr>
      <w:r w:rsidRPr="00AA6246">
        <w:rPr>
          <w:rStyle w:val="A2"/>
          <w:rFonts w:ascii="Times New Roman" w:hAnsi="Times New Roman" w:cs="Times New Roman"/>
          <w:sz w:val="24"/>
          <w:szCs w:val="24"/>
        </w:rPr>
        <w:t xml:space="preserve">The study was carried out using male albino rats, weighing 180–200g. The rats were obtained from animal house of </w:t>
      </w:r>
      <w:r w:rsidRPr="00AA6246">
        <w:rPr>
          <w:rFonts w:ascii="Times New Roman" w:hAnsi="Times New Roman" w:cs="Times New Roman"/>
          <w:sz w:val="24"/>
          <w:szCs w:val="24"/>
        </w:rPr>
        <w:t>Biochemistry Department, University of Benin</w:t>
      </w:r>
      <w:r w:rsidRPr="00AA6246">
        <w:rPr>
          <w:rStyle w:val="A2"/>
          <w:rFonts w:ascii="Times New Roman" w:hAnsi="Times New Roman" w:cs="Times New Roman"/>
          <w:sz w:val="24"/>
          <w:szCs w:val="24"/>
        </w:rPr>
        <w:t xml:space="preserve"> University, Benin City. The animals were housed under 12 h light-dark cycle and received pelleted food and water </w:t>
      </w:r>
      <w:r w:rsidRPr="00AA6246">
        <w:rPr>
          <w:rStyle w:val="A2"/>
          <w:rFonts w:ascii="Times New Roman" w:hAnsi="Times New Roman" w:cs="Times New Roman"/>
          <w:i/>
          <w:iCs/>
          <w:sz w:val="24"/>
          <w:szCs w:val="24"/>
        </w:rPr>
        <w:t>ad libitum</w:t>
      </w:r>
      <w:r w:rsidRPr="00AA6246">
        <w:rPr>
          <w:rStyle w:val="A2"/>
          <w:rFonts w:ascii="Times New Roman" w:hAnsi="Times New Roman" w:cs="Times New Roman"/>
          <w:sz w:val="24"/>
          <w:szCs w:val="24"/>
        </w:rPr>
        <w:t>. They were</w:t>
      </w:r>
      <w:r w:rsidRPr="00AA6246">
        <w:rPr>
          <w:rFonts w:ascii="Times New Roman" w:hAnsi="Times New Roman" w:cs="Times New Roman"/>
          <w:color w:val="000000" w:themeColor="text1"/>
          <w:sz w:val="24"/>
          <w:szCs w:val="24"/>
        </w:rPr>
        <w:t xml:space="preserve"> allowed to acclimatize to laboratory conditions for 2 weeks. </w:t>
      </w:r>
      <w:r w:rsidRPr="00AA6246">
        <w:rPr>
          <w:rFonts w:ascii="Times New Roman" w:hAnsi="Times New Roman" w:cs="Times New Roman"/>
          <w:color w:val="000000"/>
          <w:sz w:val="24"/>
          <w:szCs w:val="24"/>
        </w:rPr>
        <w:t>The animals were handled according to standard protocols for the use of Laboratory animals.</w:t>
      </w:r>
    </w:p>
    <w:p w:rsidR="0001470A" w:rsidRPr="00AA6246" w:rsidRDefault="00AA6246" w:rsidP="00A378E7">
      <w:pPr>
        <w:pStyle w:val="Pa8"/>
        <w:spacing w:line="480" w:lineRule="auto"/>
        <w:jc w:val="both"/>
        <w:rPr>
          <w:b/>
          <w:color w:val="000000"/>
        </w:rPr>
      </w:pPr>
      <w:r>
        <w:rPr>
          <w:rStyle w:val="A2"/>
          <w:b/>
          <w:iCs/>
          <w:sz w:val="24"/>
          <w:szCs w:val="24"/>
        </w:rPr>
        <w:t>Hydrochloric acid</w:t>
      </w:r>
      <w:r w:rsidR="0001470A" w:rsidRPr="00AA6246">
        <w:rPr>
          <w:rStyle w:val="A2"/>
          <w:b/>
          <w:iCs/>
          <w:sz w:val="24"/>
          <w:szCs w:val="24"/>
        </w:rPr>
        <w:t>/Ethanol-induced ulcer</w:t>
      </w:r>
    </w:p>
    <w:p w:rsidR="0001470A" w:rsidRPr="00AA6246" w:rsidRDefault="0001470A" w:rsidP="00A378E7">
      <w:pPr>
        <w:pStyle w:val="Pa8"/>
        <w:spacing w:line="480" w:lineRule="auto"/>
        <w:jc w:val="both"/>
        <w:rPr>
          <w:color w:val="000000"/>
        </w:rPr>
      </w:pPr>
      <w:r w:rsidRPr="00AA6246">
        <w:rPr>
          <w:rStyle w:val="A2"/>
          <w:sz w:val="24"/>
          <w:szCs w:val="24"/>
        </w:rPr>
        <w:t xml:space="preserve">Albino rats were divided into five (5) groups as reported by </w:t>
      </w:r>
      <w:r w:rsidR="00AA6246">
        <w:rPr>
          <w:rStyle w:val="A8"/>
          <w:sz w:val="24"/>
          <w:szCs w:val="24"/>
        </w:rPr>
        <w:t>[16]</w:t>
      </w:r>
      <w:r w:rsidRPr="00AA6246">
        <w:rPr>
          <w:rStyle w:val="A2"/>
          <w:sz w:val="24"/>
          <w:szCs w:val="24"/>
        </w:rPr>
        <w:t xml:space="preserve"> and fasted for 18 hours prior to oral dosing with the distilled water (0.5 ml/kg), </w:t>
      </w:r>
      <w:r w:rsidR="003433F6" w:rsidRPr="00AA6246">
        <w:rPr>
          <w:rStyle w:val="A2"/>
          <w:sz w:val="24"/>
          <w:szCs w:val="24"/>
        </w:rPr>
        <w:t xml:space="preserve">Cimetidine </w:t>
      </w:r>
      <w:r w:rsidRPr="00AA6246">
        <w:rPr>
          <w:rStyle w:val="A2"/>
          <w:sz w:val="24"/>
          <w:szCs w:val="24"/>
        </w:rPr>
        <w:t xml:space="preserve">(100 mg/kg). </w:t>
      </w:r>
      <w:r w:rsidR="00ED3A75" w:rsidRPr="00AA6246">
        <w:rPr>
          <w:rStyle w:val="A2"/>
          <w:sz w:val="24"/>
          <w:szCs w:val="24"/>
        </w:rPr>
        <w:t>Bi-herbal methanol</w:t>
      </w:r>
      <w:r w:rsidR="008F7483">
        <w:rPr>
          <w:rStyle w:val="A2"/>
          <w:sz w:val="24"/>
          <w:szCs w:val="24"/>
        </w:rPr>
        <w:t xml:space="preserve"> </w:t>
      </w:r>
      <w:r w:rsidR="00ED3A75" w:rsidRPr="00AA6246">
        <w:rPr>
          <w:rStyle w:val="A2"/>
          <w:sz w:val="24"/>
          <w:szCs w:val="24"/>
        </w:rPr>
        <w:t>extracts</w:t>
      </w:r>
      <w:r w:rsidR="008F7483">
        <w:rPr>
          <w:rStyle w:val="A2"/>
          <w:sz w:val="24"/>
          <w:szCs w:val="24"/>
        </w:rPr>
        <w:t xml:space="preserve"> </w:t>
      </w:r>
      <w:r w:rsidRPr="00AA6246">
        <w:rPr>
          <w:rStyle w:val="A2"/>
          <w:sz w:val="24"/>
          <w:szCs w:val="24"/>
        </w:rPr>
        <w:t>(</w:t>
      </w:r>
      <w:r w:rsidR="00136E64" w:rsidRPr="00AA6246">
        <w:rPr>
          <w:rStyle w:val="A2"/>
          <w:sz w:val="24"/>
          <w:szCs w:val="24"/>
        </w:rPr>
        <w:t>25</w:t>
      </w:r>
      <w:r w:rsidRPr="00AA6246">
        <w:rPr>
          <w:rStyle w:val="A2"/>
          <w:sz w:val="24"/>
          <w:szCs w:val="24"/>
        </w:rPr>
        <w:t>,</w:t>
      </w:r>
      <w:r w:rsidR="00136E64" w:rsidRPr="00AA6246">
        <w:rPr>
          <w:rStyle w:val="A2"/>
          <w:sz w:val="24"/>
          <w:szCs w:val="24"/>
        </w:rPr>
        <w:t xml:space="preserve"> 50</w:t>
      </w:r>
      <w:r w:rsidRPr="00AA6246">
        <w:rPr>
          <w:rStyle w:val="A2"/>
          <w:sz w:val="24"/>
          <w:szCs w:val="24"/>
        </w:rPr>
        <w:t xml:space="preserve"> and </w:t>
      </w:r>
      <w:r w:rsidR="00136E64" w:rsidRPr="00AA6246">
        <w:rPr>
          <w:rStyle w:val="A2"/>
          <w:sz w:val="24"/>
          <w:szCs w:val="24"/>
        </w:rPr>
        <w:t>1</w:t>
      </w:r>
      <w:r w:rsidRPr="00AA6246">
        <w:rPr>
          <w:rStyle w:val="A2"/>
          <w:sz w:val="24"/>
          <w:szCs w:val="24"/>
        </w:rPr>
        <w:t xml:space="preserve">00 mg/kg). </w:t>
      </w:r>
      <w:r w:rsidR="003433F6" w:rsidRPr="00AA6246">
        <w:rPr>
          <w:rStyle w:val="A2"/>
          <w:sz w:val="24"/>
          <w:szCs w:val="24"/>
        </w:rPr>
        <w:t>One</w:t>
      </w:r>
      <w:r w:rsidRPr="00AA6246">
        <w:rPr>
          <w:rStyle w:val="A2"/>
          <w:sz w:val="24"/>
          <w:szCs w:val="24"/>
        </w:rPr>
        <w:t xml:space="preserve"> hour </w:t>
      </w:r>
      <w:r w:rsidR="00136E64" w:rsidRPr="00AA6246">
        <w:rPr>
          <w:rStyle w:val="A2"/>
          <w:sz w:val="24"/>
          <w:szCs w:val="24"/>
        </w:rPr>
        <w:t>following</w:t>
      </w:r>
      <w:r w:rsidRPr="00AA6246">
        <w:rPr>
          <w:rStyle w:val="A2"/>
          <w:sz w:val="24"/>
          <w:szCs w:val="24"/>
        </w:rPr>
        <w:t xml:space="preserve"> treatments, </w:t>
      </w:r>
      <w:r w:rsidR="00136E64" w:rsidRPr="00AA6246">
        <w:rPr>
          <w:rStyle w:val="A2"/>
          <w:sz w:val="24"/>
          <w:szCs w:val="24"/>
        </w:rPr>
        <w:t>the whole</w:t>
      </w:r>
      <w:r w:rsidRPr="00AA6246">
        <w:rPr>
          <w:rStyle w:val="A2"/>
          <w:sz w:val="24"/>
          <w:szCs w:val="24"/>
        </w:rPr>
        <w:t xml:space="preserve"> animals </w:t>
      </w:r>
      <w:r w:rsidR="00136E64" w:rsidRPr="00AA6246">
        <w:rPr>
          <w:rStyle w:val="A2"/>
          <w:sz w:val="24"/>
          <w:szCs w:val="24"/>
        </w:rPr>
        <w:t>were exposed to 0.5 ml</w:t>
      </w:r>
      <w:r w:rsidRPr="00AA6246">
        <w:rPr>
          <w:rStyle w:val="A2"/>
          <w:sz w:val="24"/>
          <w:szCs w:val="24"/>
        </w:rPr>
        <w:t xml:space="preserve"> of a 0.3M</w:t>
      </w:r>
      <w:r w:rsidR="008F7483">
        <w:rPr>
          <w:rStyle w:val="A2"/>
          <w:sz w:val="24"/>
          <w:szCs w:val="24"/>
        </w:rPr>
        <w:t xml:space="preserve"> </w:t>
      </w:r>
      <w:proofErr w:type="spellStart"/>
      <w:r w:rsidRPr="00AA6246">
        <w:rPr>
          <w:rStyle w:val="A2"/>
          <w:sz w:val="24"/>
          <w:szCs w:val="24"/>
        </w:rPr>
        <w:t>HCl</w:t>
      </w:r>
      <w:proofErr w:type="spellEnd"/>
      <w:r w:rsidRPr="00AA6246">
        <w:rPr>
          <w:rStyle w:val="A2"/>
          <w:sz w:val="24"/>
          <w:szCs w:val="24"/>
        </w:rPr>
        <w:t>/60% Ethanol solution orally. Animals were euthanized by</w:t>
      </w:r>
      <w:r w:rsidR="00136E64" w:rsidRPr="00AA6246">
        <w:rPr>
          <w:rStyle w:val="A2"/>
          <w:sz w:val="24"/>
          <w:szCs w:val="24"/>
        </w:rPr>
        <w:t xml:space="preserve"> cervical dislocation 1 h after</w:t>
      </w:r>
      <w:r w:rsidRPr="00AA6246">
        <w:rPr>
          <w:rStyle w:val="A2"/>
          <w:sz w:val="24"/>
          <w:szCs w:val="24"/>
        </w:rPr>
        <w:t xml:space="preserve"> administration of </w:t>
      </w:r>
      <w:proofErr w:type="spellStart"/>
      <w:r w:rsidRPr="00AA6246">
        <w:rPr>
          <w:rStyle w:val="A2"/>
          <w:sz w:val="24"/>
          <w:szCs w:val="24"/>
        </w:rPr>
        <w:t>HCl</w:t>
      </w:r>
      <w:proofErr w:type="spellEnd"/>
      <w:r w:rsidRPr="00AA6246">
        <w:rPr>
          <w:rStyle w:val="A2"/>
          <w:sz w:val="24"/>
          <w:szCs w:val="24"/>
        </w:rPr>
        <w:t>/Ethanol solution; the stomachs were isolated and exposed along the greater curvature. Gastric contents and blood clots were removed then the stomach</w:t>
      </w:r>
      <w:r w:rsidR="00136E64" w:rsidRPr="00AA6246">
        <w:rPr>
          <w:rStyle w:val="A2"/>
          <w:sz w:val="24"/>
          <w:szCs w:val="24"/>
        </w:rPr>
        <w:t>s were interpreted and rinsed in formaldehyde for histological study</w:t>
      </w:r>
      <w:r w:rsidRPr="00AA6246">
        <w:rPr>
          <w:rStyle w:val="A2"/>
          <w:sz w:val="24"/>
          <w:szCs w:val="24"/>
        </w:rPr>
        <w:t>. The gastric mucosa</w:t>
      </w:r>
      <w:r w:rsidR="00136E64" w:rsidRPr="00AA6246">
        <w:rPr>
          <w:rStyle w:val="A2"/>
          <w:sz w:val="24"/>
          <w:szCs w:val="24"/>
        </w:rPr>
        <w:t xml:space="preserve"> walls were observed</w:t>
      </w:r>
      <w:r w:rsidRPr="00AA6246">
        <w:rPr>
          <w:rStyle w:val="A2"/>
          <w:sz w:val="24"/>
          <w:szCs w:val="24"/>
        </w:rPr>
        <w:t xml:space="preserve"> for lesions </w:t>
      </w:r>
      <w:r w:rsidR="00136E64" w:rsidRPr="00AA6246">
        <w:rPr>
          <w:rStyle w:val="A2"/>
          <w:sz w:val="24"/>
          <w:szCs w:val="24"/>
        </w:rPr>
        <w:t>using</w:t>
      </w:r>
      <w:r w:rsidRPr="00AA6246">
        <w:rPr>
          <w:rStyle w:val="A2"/>
          <w:sz w:val="24"/>
          <w:szCs w:val="24"/>
        </w:rPr>
        <w:t xml:space="preserve"> binocular stereomicroscope (Nikon SMZ-10).</w:t>
      </w:r>
    </w:p>
    <w:p w:rsidR="0001470A" w:rsidRPr="00AA6246" w:rsidRDefault="0001470A" w:rsidP="00A378E7">
      <w:pPr>
        <w:pStyle w:val="Pa8"/>
        <w:spacing w:line="480" w:lineRule="auto"/>
        <w:jc w:val="both"/>
        <w:rPr>
          <w:color w:val="000000"/>
        </w:rPr>
      </w:pPr>
      <w:r w:rsidRPr="00AA6246">
        <w:rPr>
          <w:rStyle w:val="A2"/>
          <w:sz w:val="24"/>
          <w:szCs w:val="24"/>
        </w:rPr>
        <w:t xml:space="preserve">Ulcer index was </w:t>
      </w:r>
      <w:proofErr w:type="spellStart"/>
      <w:r w:rsidR="00136E64" w:rsidRPr="00AA6246">
        <w:rPr>
          <w:rStyle w:val="A2"/>
          <w:sz w:val="24"/>
          <w:szCs w:val="24"/>
        </w:rPr>
        <w:t>estimated</w:t>
      </w:r>
      <w:r w:rsidR="003433F6" w:rsidRPr="00AA6246">
        <w:rPr>
          <w:rStyle w:val="A2"/>
          <w:sz w:val="24"/>
          <w:szCs w:val="24"/>
        </w:rPr>
        <w:t>using</w:t>
      </w:r>
      <w:proofErr w:type="spellEnd"/>
      <w:r w:rsidRPr="00AA6246">
        <w:rPr>
          <w:rStyle w:val="A2"/>
          <w:sz w:val="24"/>
          <w:szCs w:val="24"/>
        </w:rPr>
        <w:t xml:space="preserve"> the method </w:t>
      </w:r>
      <w:r w:rsidR="003433F6" w:rsidRPr="00AA6246">
        <w:rPr>
          <w:rStyle w:val="A2"/>
          <w:sz w:val="24"/>
          <w:szCs w:val="24"/>
        </w:rPr>
        <w:t>of</w:t>
      </w:r>
      <w:r w:rsidR="008F7483">
        <w:rPr>
          <w:rStyle w:val="A2"/>
          <w:sz w:val="24"/>
          <w:szCs w:val="24"/>
        </w:rPr>
        <w:t xml:space="preserve"> </w:t>
      </w:r>
      <w:r w:rsidR="00AA6246">
        <w:rPr>
          <w:rStyle w:val="A8"/>
          <w:sz w:val="24"/>
          <w:szCs w:val="24"/>
        </w:rPr>
        <w:t>[17]</w:t>
      </w:r>
      <w:r w:rsidRPr="00AA6246">
        <w:rPr>
          <w:rStyle w:val="A2"/>
          <w:sz w:val="24"/>
          <w:szCs w:val="24"/>
        </w:rPr>
        <w:t xml:space="preserve">. The number and severity of lesions were evaluated. The following scores were used: light (I), presence of edema, hyperemia and single </w:t>
      </w:r>
      <w:proofErr w:type="spellStart"/>
      <w:r w:rsidRPr="00AA6246">
        <w:rPr>
          <w:rStyle w:val="A2"/>
          <w:sz w:val="24"/>
          <w:szCs w:val="24"/>
        </w:rPr>
        <w:t>petechiae</w:t>
      </w:r>
      <w:proofErr w:type="spellEnd"/>
      <w:r w:rsidRPr="00AA6246">
        <w:rPr>
          <w:rStyle w:val="A2"/>
          <w:sz w:val="24"/>
          <w:szCs w:val="24"/>
        </w:rPr>
        <w:t>; moderate (II), presence of sub</w:t>
      </w:r>
      <w:r w:rsidR="00ED3A75" w:rsidRPr="00AA6246">
        <w:rPr>
          <w:rStyle w:val="A2"/>
          <w:sz w:val="24"/>
          <w:szCs w:val="24"/>
        </w:rPr>
        <w:t>-</w:t>
      </w:r>
      <w:r w:rsidRPr="00AA6246">
        <w:rPr>
          <w:rStyle w:val="A2"/>
          <w:sz w:val="24"/>
          <w:szCs w:val="24"/>
        </w:rPr>
        <w:t>mucosal hemorrhagic lesions with small erosions; severe (III), presence of hemorrhagic lesions with severe erosions.</w:t>
      </w:r>
    </w:p>
    <w:p w:rsidR="0001470A" w:rsidRPr="00AA6246" w:rsidRDefault="0001470A" w:rsidP="00A378E7">
      <w:pPr>
        <w:pStyle w:val="Pa8"/>
        <w:spacing w:line="480" w:lineRule="auto"/>
        <w:ind w:firstLine="280"/>
        <w:jc w:val="both"/>
        <w:rPr>
          <w:rStyle w:val="A2"/>
          <w:sz w:val="4"/>
          <w:szCs w:val="24"/>
        </w:rPr>
      </w:pPr>
    </w:p>
    <w:p w:rsidR="0001470A" w:rsidRDefault="0001470A" w:rsidP="00A378E7">
      <w:pPr>
        <w:pStyle w:val="Pa8"/>
        <w:spacing w:line="480" w:lineRule="auto"/>
        <w:jc w:val="both"/>
        <w:rPr>
          <w:rStyle w:val="A2"/>
          <w:sz w:val="24"/>
          <w:szCs w:val="24"/>
        </w:rPr>
      </w:pPr>
      <w:r w:rsidRPr="00AA6246">
        <w:rPr>
          <w:rStyle w:val="A2"/>
          <w:sz w:val="24"/>
          <w:szCs w:val="24"/>
        </w:rPr>
        <w:t>Ulcer Index (UI) = (</w:t>
      </w:r>
      <w:proofErr w:type="spellStart"/>
      <w:proofErr w:type="gramStart"/>
      <w:r w:rsidRPr="00AA6246">
        <w:rPr>
          <w:rStyle w:val="A2"/>
          <w:sz w:val="24"/>
          <w:szCs w:val="24"/>
        </w:rPr>
        <w:t>nI</w:t>
      </w:r>
      <w:proofErr w:type="spellEnd"/>
      <w:proofErr w:type="gramEnd"/>
      <w:r w:rsidRPr="00AA6246">
        <w:rPr>
          <w:rStyle w:val="A2"/>
          <w:sz w:val="24"/>
          <w:szCs w:val="24"/>
        </w:rPr>
        <w:t>) + (</w:t>
      </w:r>
      <w:proofErr w:type="spellStart"/>
      <w:r w:rsidRPr="00AA6246">
        <w:rPr>
          <w:rStyle w:val="A2"/>
          <w:sz w:val="24"/>
          <w:szCs w:val="24"/>
        </w:rPr>
        <w:t>nII</w:t>
      </w:r>
      <w:proofErr w:type="spellEnd"/>
      <w:r w:rsidRPr="00AA6246">
        <w:rPr>
          <w:rStyle w:val="A2"/>
          <w:sz w:val="24"/>
          <w:szCs w:val="24"/>
        </w:rPr>
        <w:t>) 2 + (</w:t>
      </w:r>
      <w:proofErr w:type="spellStart"/>
      <w:r w:rsidRPr="00AA6246">
        <w:rPr>
          <w:rStyle w:val="A2"/>
          <w:sz w:val="24"/>
          <w:szCs w:val="24"/>
        </w:rPr>
        <w:t>nIII</w:t>
      </w:r>
      <w:proofErr w:type="spellEnd"/>
      <w:r w:rsidRPr="00AA6246">
        <w:rPr>
          <w:rStyle w:val="A2"/>
          <w:sz w:val="24"/>
          <w:szCs w:val="24"/>
        </w:rPr>
        <w:t>) 3\Number of animals</w:t>
      </w:r>
    </w:p>
    <w:p w:rsidR="008F7483" w:rsidRPr="008F7483" w:rsidRDefault="008F7483" w:rsidP="008F7483">
      <w:pPr>
        <w:rPr>
          <w:lang w:val="en-US"/>
        </w:rPr>
      </w:pPr>
    </w:p>
    <w:p w:rsidR="0001470A" w:rsidRPr="00AA6246" w:rsidRDefault="0001470A" w:rsidP="00A378E7">
      <w:pPr>
        <w:pStyle w:val="Pa8"/>
        <w:spacing w:line="480" w:lineRule="auto"/>
        <w:jc w:val="both"/>
        <w:rPr>
          <w:color w:val="000000"/>
        </w:rPr>
      </w:pPr>
      <w:r w:rsidRPr="00AA6246">
        <w:rPr>
          <w:rStyle w:val="A2"/>
          <w:sz w:val="24"/>
          <w:szCs w:val="24"/>
        </w:rPr>
        <w:lastRenderedPageBreak/>
        <w:t>Where: n is the number of lesions.</w:t>
      </w:r>
    </w:p>
    <w:p w:rsidR="0001470A" w:rsidRPr="00AA6246" w:rsidRDefault="0001470A" w:rsidP="00A378E7">
      <w:pPr>
        <w:pStyle w:val="Pa8"/>
        <w:spacing w:line="480" w:lineRule="auto"/>
        <w:jc w:val="both"/>
        <w:rPr>
          <w:color w:val="000000"/>
        </w:rPr>
      </w:pPr>
      <w:r w:rsidRPr="00AA6246">
        <w:rPr>
          <w:rStyle w:val="A2"/>
          <w:sz w:val="24"/>
          <w:szCs w:val="24"/>
        </w:rPr>
        <w:t xml:space="preserve">The preventive effect was calculated by the method of </w:t>
      </w:r>
      <w:r w:rsidR="00AA6246">
        <w:rPr>
          <w:rStyle w:val="A2"/>
          <w:sz w:val="24"/>
          <w:szCs w:val="24"/>
        </w:rPr>
        <w:t xml:space="preserve">[18] </w:t>
      </w:r>
      <w:r w:rsidRPr="00AA6246">
        <w:rPr>
          <w:rStyle w:val="A2"/>
          <w:sz w:val="24"/>
          <w:szCs w:val="24"/>
        </w:rPr>
        <w:t xml:space="preserve">as follow: </w:t>
      </w:r>
    </w:p>
    <w:p w:rsidR="0001470A" w:rsidRPr="00AA6246" w:rsidRDefault="0001470A" w:rsidP="00A378E7">
      <w:pPr>
        <w:pStyle w:val="Pa8"/>
        <w:spacing w:line="480" w:lineRule="auto"/>
        <w:jc w:val="both"/>
        <w:rPr>
          <w:color w:val="000000"/>
        </w:rPr>
      </w:pPr>
      <w:r w:rsidRPr="00AA6246">
        <w:rPr>
          <w:rStyle w:val="A2"/>
          <w:sz w:val="24"/>
          <w:szCs w:val="24"/>
        </w:rPr>
        <w:t xml:space="preserve">Prevention index (%) = UI </w:t>
      </w:r>
      <w:r w:rsidRPr="00AA6246">
        <w:rPr>
          <w:rStyle w:val="A9"/>
          <w:sz w:val="24"/>
          <w:szCs w:val="24"/>
        </w:rPr>
        <w:t xml:space="preserve">Control </w:t>
      </w:r>
      <w:r w:rsidRPr="00AA6246">
        <w:rPr>
          <w:rStyle w:val="A2"/>
          <w:sz w:val="24"/>
          <w:szCs w:val="24"/>
        </w:rPr>
        <w:t xml:space="preserve">– UI </w:t>
      </w:r>
      <w:r w:rsidRPr="00AA6246">
        <w:rPr>
          <w:rStyle w:val="A9"/>
          <w:sz w:val="24"/>
          <w:szCs w:val="24"/>
        </w:rPr>
        <w:t>Treated</w:t>
      </w:r>
      <w:r w:rsidRPr="00AA6246">
        <w:rPr>
          <w:rStyle w:val="A2"/>
          <w:sz w:val="24"/>
          <w:szCs w:val="24"/>
        </w:rPr>
        <w:t xml:space="preserve">\UI </w:t>
      </w:r>
      <w:r w:rsidRPr="00AA6246">
        <w:rPr>
          <w:rStyle w:val="A9"/>
          <w:sz w:val="24"/>
          <w:szCs w:val="24"/>
        </w:rPr>
        <w:t xml:space="preserve">Control </w:t>
      </w:r>
      <w:r w:rsidRPr="00AA6246">
        <w:rPr>
          <w:rStyle w:val="A2"/>
          <w:sz w:val="24"/>
          <w:szCs w:val="24"/>
        </w:rPr>
        <w:t xml:space="preserve">× 100 </w:t>
      </w:r>
    </w:p>
    <w:p w:rsidR="0001470A" w:rsidRPr="00AA6246" w:rsidRDefault="0001470A" w:rsidP="00A378E7">
      <w:pPr>
        <w:pStyle w:val="Pa8"/>
        <w:spacing w:line="480" w:lineRule="auto"/>
        <w:jc w:val="both"/>
        <w:rPr>
          <w:color w:val="000000"/>
        </w:rPr>
      </w:pPr>
      <w:r w:rsidRPr="00AA6246">
        <w:rPr>
          <w:rStyle w:val="A2"/>
          <w:sz w:val="24"/>
          <w:szCs w:val="24"/>
        </w:rPr>
        <w:t xml:space="preserve">UI </w:t>
      </w:r>
      <w:r w:rsidRPr="00AA6246">
        <w:rPr>
          <w:rStyle w:val="A9"/>
          <w:sz w:val="24"/>
          <w:szCs w:val="24"/>
        </w:rPr>
        <w:t xml:space="preserve">Control </w:t>
      </w:r>
      <w:r w:rsidRPr="00AA6246">
        <w:rPr>
          <w:rStyle w:val="A2"/>
          <w:sz w:val="24"/>
          <w:szCs w:val="24"/>
        </w:rPr>
        <w:t xml:space="preserve">= ulcer index in the negative control group </w:t>
      </w:r>
    </w:p>
    <w:p w:rsidR="001A696C" w:rsidRPr="00AA6246" w:rsidRDefault="0001470A" w:rsidP="00AA6246">
      <w:pPr>
        <w:pStyle w:val="Pa8"/>
        <w:spacing w:line="480" w:lineRule="auto"/>
        <w:jc w:val="both"/>
        <w:rPr>
          <w:rStyle w:val="A2"/>
          <w:sz w:val="24"/>
          <w:szCs w:val="24"/>
        </w:rPr>
      </w:pPr>
      <w:r w:rsidRPr="00AA6246">
        <w:rPr>
          <w:rStyle w:val="A2"/>
          <w:sz w:val="24"/>
          <w:szCs w:val="24"/>
        </w:rPr>
        <w:t xml:space="preserve">UI </w:t>
      </w:r>
      <w:r w:rsidRPr="00AA6246">
        <w:rPr>
          <w:rStyle w:val="A9"/>
          <w:sz w:val="24"/>
          <w:szCs w:val="24"/>
        </w:rPr>
        <w:t xml:space="preserve">Treated </w:t>
      </w:r>
      <w:r w:rsidRPr="00AA6246">
        <w:rPr>
          <w:rStyle w:val="A2"/>
          <w:sz w:val="24"/>
          <w:szCs w:val="24"/>
        </w:rPr>
        <w:t>= ulcer index in the group receiving HEGG</w:t>
      </w:r>
    </w:p>
    <w:p w:rsidR="00420E77" w:rsidRPr="00AA6246" w:rsidRDefault="003433F6" w:rsidP="00A378E7">
      <w:pPr>
        <w:spacing w:before="240" w:line="480" w:lineRule="auto"/>
        <w:ind w:right="-279"/>
        <w:jc w:val="both"/>
        <w:rPr>
          <w:rFonts w:ascii="Times New Roman" w:hAnsi="Times New Roman" w:cs="Times New Roman"/>
          <w:b/>
          <w:sz w:val="24"/>
          <w:szCs w:val="24"/>
        </w:rPr>
      </w:pPr>
      <w:r w:rsidRPr="00AA6246">
        <w:rPr>
          <w:rStyle w:val="A2"/>
          <w:rFonts w:ascii="Times New Roman" w:hAnsi="Times New Roman" w:cs="Times New Roman"/>
          <w:b/>
          <w:iCs/>
          <w:sz w:val="24"/>
          <w:szCs w:val="24"/>
        </w:rPr>
        <w:t>Ethanol-induced ulcer</w:t>
      </w:r>
    </w:p>
    <w:p w:rsidR="00AA6246" w:rsidRPr="00263017" w:rsidRDefault="000975C6" w:rsidP="00A378E7">
      <w:pPr>
        <w:spacing w:before="240" w:line="480" w:lineRule="auto"/>
        <w:ind w:right="-279"/>
        <w:jc w:val="both"/>
        <w:rPr>
          <w:rFonts w:ascii="Times New Roman" w:hAnsi="Times New Roman" w:cs="Times New Roman"/>
          <w:sz w:val="24"/>
          <w:szCs w:val="24"/>
        </w:rPr>
      </w:pPr>
      <w:r w:rsidRPr="00AA6246">
        <w:rPr>
          <w:rFonts w:ascii="Times New Roman" w:hAnsi="Times New Roman" w:cs="Times New Roman"/>
          <w:sz w:val="24"/>
          <w:szCs w:val="24"/>
        </w:rPr>
        <w:t xml:space="preserve">The test was </w:t>
      </w:r>
      <w:r w:rsidR="003433F6" w:rsidRPr="00AA6246">
        <w:rPr>
          <w:rFonts w:ascii="Times New Roman" w:hAnsi="Times New Roman" w:cs="Times New Roman"/>
          <w:sz w:val="24"/>
          <w:szCs w:val="24"/>
        </w:rPr>
        <w:t xml:space="preserve">implemented </w:t>
      </w:r>
      <w:r w:rsidRPr="00AA6246">
        <w:rPr>
          <w:rFonts w:ascii="Times New Roman" w:hAnsi="Times New Roman" w:cs="Times New Roman"/>
          <w:sz w:val="24"/>
          <w:szCs w:val="24"/>
        </w:rPr>
        <w:t xml:space="preserve">by </w:t>
      </w:r>
      <w:r w:rsidR="00AA6246">
        <w:rPr>
          <w:rFonts w:ascii="Times New Roman" w:hAnsi="Times New Roman" w:cs="Times New Roman"/>
          <w:sz w:val="24"/>
          <w:szCs w:val="24"/>
        </w:rPr>
        <w:t>slight modification of method described by [19]</w:t>
      </w:r>
      <w:r w:rsidRPr="00AA6246">
        <w:rPr>
          <w:rFonts w:ascii="Times New Roman" w:hAnsi="Times New Roman" w:cs="Times New Roman"/>
          <w:sz w:val="24"/>
          <w:szCs w:val="24"/>
        </w:rPr>
        <w:t>.</w:t>
      </w:r>
      <w:r w:rsidR="003433F6" w:rsidRPr="00AA6246">
        <w:rPr>
          <w:rFonts w:ascii="Times New Roman" w:hAnsi="Times New Roman" w:cs="Times New Roman"/>
          <w:sz w:val="24"/>
          <w:szCs w:val="24"/>
        </w:rPr>
        <w:t xml:space="preserve"> </w:t>
      </w:r>
      <w:proofErr w:type="gramStart"/>
      <w:r w:rsidR="003433F6" w:rsidRPr="00AA6246">
        <w:rPr>
          <w:rFonts w:ascii="Times New Roman" w:hAnsi="Times New Roman" w:cs="Times New Roman"/>
          <w:sz w:val="24"/>
          <w:szCs w:val="24"/>
        </w:rPr>
        <w:t>Animals</w:t>
      </w:r>
      <w:proofErr w:type="gramEnd"/>
      <w:r w:rsidR="003433F6" w:rsidRPr="00AA6246">
        <w:rPr>
          <w:rFonts w:ascii="Times New Roman" w:hAnsi="Times New Roman" w:cs="Times New Roman"/>
          <w:sz w:val="24"/>
          <w:szCs w:val="24"/>
        </w:rPr>
        <w:t xml:space="preserve"> </w:t>
      </w:r>
      <w:proofErr w:type="spellStart"/>
      <w:r w:rsidR="003433F6" w:rsidRPr="00AA6246">
        <w:rPr>
          <w:rFonts w:ascii="Times New Roman" w:hAnsi="Times New Roman" w:cs="Times New Roman"/>
          <w:sz w:val="24"/>
          <w:szCs w:val="24"/>
        </w:rPr>
        <w:t>were</w:t>
      </w:r>
      <w:r w:rsidR="003433F6" w:rsidRPr="00AA6246">
        <w:rPr>
          <w:rStyle w:val="A2"/>
          <w:rFonts w:ascii="Times New Roman" w:hAnsi="Times New Roman" w:cs="Times New Roman"/>
          <w:sz w:val="24"/>
          <w:szCs w:val="24"/>
        </w:rPr>
        <w:t>fasted</w:t>
      </w:r>
      <w:proofErr w:type="spellEnd"/>
      <w:r w:rsidR="003433F6" w:rsidRPr="00AA6246">
        <w:rPr>
          <w:rStyle w:val="A2"/>
          <w:rFonts w:ascii="Times New Roman" w:hAnsi="Times New Roman" w:cs="Times New Roman"/>
          <w:sz w:val="24"/>
          <w:szCs w:val="24"/>
        </w:rPr>
        <w:t xml:space="preserve"> for 18 hours prior to oral dosing with the distilled water (0.5 ml/kg), </w:t>
      </w:r>
      <w:r w:rsidR="00ED3A75" w:rsidRPr="00AA6246">
        <w:rPr>
          <w:rStyle w:val="A2"/>
          <w:rFonts w:ascii="Times New Roman" w:hAnsi="Times New Roman" w:cs="Times New Roman"/>
          <w:sz w:val="24"/>
          <w:szCs w:val="24"/>
        </w:rPr>
        <w:t>Cimetidine (100 mg/kg)</w:t>
      </w:r>
      <w:r w:rsidR="003433F6" w:rsidRPr="00AA6246">
        <w:rPr>
          <w:rStyle w:val="A2"/>
          <w:rFonts w:ascii="Times New Roman" w:hAnsi="Times New Roman" w:cs="Times New Roman"/>
          <w:sz w:val="24"/>
          <w:szCs w:val="24"/>
        </w:rPr>
        <w:t xml:space="preserve">. </w:t>
      </w:r>
      <w:proofErr w:type="gramStart"/>
      <w:r w:rsidR="003433F6" w:rsidRPr="00AA6246">
        <w:rPr>
          <w:rStyle w:val="A2"/>
          <w:rFonts w:ascii="Times New Roman" w:hAnsi="Times New Roman" w:cs="Times New Roman"/>
          <w:sz w:val="24"/>
          <w:szCs w:val="24"/>
        </w:rPr>
        <w:t xml:space="preserve">Bi-herbal </w:t>
      </w:r>
      <w:proofErr w:type="spellStart"/>
      <w:r w:rsidR="003433F6" w:rsidRPr="00AA6246">
        <w:rPr>
          <w:rStyle w:val="A2"/>
          <w:rFonts w:ascii="Times New Roman" w:hAnsi="Times New Roman" w:cs="Times New Roman"/>
          <w:sz w:val="24"/>
          <w:szCs w:val="24"/>
        </w:rPr>
        <w:t>methanolextracts</w:t>
      </w:r>
      <w:proofErr w:type="spellEnd"/>
      <w:r w:rsidR="003433F6" w:rsidRPr="00AA6246">
        <w:rPr>
          <w:rStyle w:val="A2"/>
          <w:rFonts w:ascii="Times New Roman" w:hAnsi="Times New Roman" w:cs="Times New Roman"/>
          <w:sz w:val="24"/>
          <w:szCs w:val="24"/>
        </w:rPr>
        <w:t xml:space="preserve"> (25, 50 and 100 mg/kg).</w:t>
      </w:r>
      <w:proofErr w:type="gramEnd"/>
      <w:r w:rsidR="003433F6" w:rsidRPr="00AA6246">
        <w:rPr>
          <w:rStyle w:val="A2"/>
          <w:rFonts w:ascii="Times New Roman" w:hAnsi="Times New Roman" w:cs="Times New Roman"/>
          <w:sz w:val="24"/>
          <w:szCs w:val="24"/>
        </w:rPr>
        <w:t xml:space="preserve"> </w:t>
      </w:r>
      <w:r w:rsidR="002556B1" w:rsidRPr="00AA6246">
        <w:rPr>
          <w:rStyle w:val="A2"/>
          <w:rFonts w:ascii="Times New Roman" w:hAnsi="Times New Roman" w:cs="Times New Roman"/>
          <w:sz w:val="24"/>
          <w:szCs w:val="24"/>
        </w:rPr>
        <w:t>60 minutes</w:t>
      </w:r>
      <w:r w:rsidR="003433F6" w:rsidRPr="00AA6246">
        <w:rPr>
          <w:rStyle w:val="A2"/>
          <w:rFonts w:ascii="Times New Roman" w:hAnsi="Times New Roman" w:cs="Times New Roman"/>
          <w:sz w:val="24"/>
          <w:szCs w:val="24"/>
        </w:rPr>
        <w:t xml:space="preserve"> after treatments, the whole animals were exposed to 1 ml 75</w:t>
      </w:r>
      <w:r w:rsidR="002556B1" w:rsidRPr="00AA6246">
        <w:rPr>
          <w:rStyle w:val="A2"/>
          <w:rFonts w:ascii="Times New Roman" w:hAnsi="Times New Roman" w:cs="Times New Roman"/>
          <w:sz w:val="24"/>
          <w:szCs w:val="24"/>
        </w:rPr>
        <w:t>%</w:t>
      </w:r>
      <w:r w:rsidR="003433F6" w:rsidRPr="00AA6246">
        <w:rPr>
          <w:rStyle w:val="A2"/>
          <w:rFonts w:ascii="Times New Roman" w:hAnsi="Times New Roman" w:cs="Times New Roman"/>
          <w:sz w:val="24"/>
          <w:szCs w:val="24"/>
        </w:rPr>
        <w:t xml:space="preserve"> Ethanol solution orally. Animals were euthanized by cervical dislocation </w:t>
      </w:r>
      <w:r w:rsidR="002556B1" w:rsidRPr="00AA6246">
        <w:rPr>
          <w:rStyle w:val="A2"/>
          <w:rFonts w:ascii="Times New Roman" w:hAnsi="Times New Roman" w:cs="Times New Roman"/>
          <w:sz w:val="24"/>
          <w:szCs w:val="24"/>
        </w:rPr>
        <w:t>60 minutes</w:t>
      </w:r>
      <w:r w:rsidR="003433F6" w:rsidRPr="00AA6246">
        <w:rPr>
          <w:rStyle w:val="A2"/>
          <w:rFonts w:ascii="Times New Roman" w:hAnsi="Times New Roman" w:cs="Times New Roman"/>
          <w:sz w:val="24"/>
          <w:szCs w:val="24"/>
        </w:rPr>
        <w:t xml:space="preserve"> after administration of Ethanol solution; the stomachs were isolated and exposed along the greater </w:t>
      </w:r>
      <w:proofErr w:type="spellStart"/>
      <w:r w:rsidR="003433F6" w:rsidRPr="00AA6246">
        <w:rPr>
          <w:rStyle w:val="A2"/>
          <w:rFonts w:ascii="Times New Roman" w:hAnsi="Times New Roman" w:cs="Times New Roman"/>
          <w:sz w:val="24"/>
          <w:szCs w:val="24"/>
        </w:rPr>
        <w:t>curvature.</w:t>
      </w:r>
      <w:r w:rsidR="002556B1" w:rsidRPr="00AA6246">
        <w:rPr>
          <w:rFonts w:ascii="Times New Roman" w:hAnsi="Times New Roman" w:cs="Times New Roman"/>
          <w:sz w:val="24"/>
          <w:szCs w:val="24"/>
        </w:rPr>
        <w:t>And</w:t>
      </w:r>
      <w:proofErr w:type="spellEnd"/>
      <w:r w:rsidR="002556B1" w:rsidRPr="00AA6246">
        <w:rPr>
          <w:rFonts w:ascii="Times New Roman" w:hAnsi="Times New Roman" w:cs="Times New Roman"/>
          <w:sz w:val="24"/>
          <w:szCs w:val="24"/>
        </w:rPr>
        <w:t xml:space="preserve"> the procedure of calculation was adopted from the above method</w:t>
      </w:r>
    </w:p>
    <w:p w:rsidR="00937D90" w:rsidRPr="00AA6246" w:rsidRDefault="00937D90" w:rsidP="00A378E7">
      <w:pPr>
        <w:pStyle w:val="NormalWeb"/>
        <w:spacing w:line="480" w:lineRule="auto"/>
        <w:ind w:right="-613"/>
        <w:rPr>
          <w:b/>
          <w:sz w:val="24"/>
          <w:szCs w:val="24"/>
        </w:rPr>
      </w:pPr>
      <w:r w:rsidRPr="00AA6246">
        <w:rPr>
          <w:b/>
          <w:sz w:val="24"/>
          <w:szCs w:val="24"/>
        </w:rPr>
        <w:t>Toxicological evaluation</w:t>
      </w:r>
    </w:p>
    <w:p w:rsidR="008A377F" w:rsidRPr="00AA6246" w:rsidRDefault="008A377F" w:rsidP="00A378E7">
      <w:pPr>
        <w:pStyle w:val="NormalWeb"/>
        <w:spacing w:line="480" w:lineRule="auto"/>
        <w:ind w:right="-613"/>
        <w:rPr>
          <w:b/>
          <w:sz w:val="24"/>
          <w:szCs w:val="24"/>
        </w:rPr>
      </w:pPr>
      <w:r w:rsidRPr="00AA6246">
        <w:rPr>
          <w:b/>
          <w:sz w:val="24"/>
          <w:szCs w:val="24"/>
        </w:rPr>
        <w:t>Hematology Assays</w:t>
      </w:r>
    </w:p>
    <w:p w:rsidR="008A377F" w:rsidRPr="00AA6246" w:rsidRDefault="008A377F" w:rsidP="00A378E7">
      <w:pPr>
        <w:pStyle w:val="NormalWeb"/>
        <w:spacing w:line="480" w:lineRule="auto"/>
        <w:ind w:right="-613"/>
        <w:rPr>
          <w:color w:val="auto"/>
          <w:sz w:val="24"/>
          <w:szCs w:val="24"/>
        </w:rPr>
      </w:pPr>
      <w:r w:rsidRPr="00AA6246">
        <w:rPr>
          <w:color w:val="auto"/>
          <w:sz w:val="24"/>
          <w:szCs w:val="24"/>
        </w:rPr>
        <w:t xml:space="preserve">3 ml of blood were collected across the groups at day 14 into a 5 ml EDTA tubes by abdominal aortal using syringes and needles. The </w:t>
      </w:r>
      <w:proofErr w:type="spellStart"/>
      <w:r w:rsidRPr="00AA6246">
        <w:rPr>
          <w:color w:val="auto"/>
          <w:sz w:val="24"/>
          <w:szCs w:val="24"/>
        </w:rPr>
        <w:t>haematological</w:t>
      </w:r>
      <w:proofErr w:type="spellEnd"/>
      <w:r w:rsidRPr="00AA6246">
        <w:rPr>
          <w:color w:val="auto"/>
          <w:sz w:val="24"/>
          <w:szCs w:val="24"/>
        </w:rPr>
        <w:t xml:space="preserve"> analysis was done almost immediately using an automatic </w:t>
      </w:r>
      <w:proofErr w:type="spellStart"/>
      <w:r w:rsidRPr="00AA6246">
        <w:rPr>
          <w:color w:val="auto"/>
          <w:sz w:val="24"/>
          <w:szCs w:val="24"/>
        </w:rPr>
        <w:t>haemato-analyser</w:t>
      </w:r>
      <w:proofErr w:type="spellEnd"/>
      <w:r w:rsidRPr="00AA6246">
        <w:rPr>
          <w:color w:val="auto"/>
          <w:sz w:val="24"/>
          <w:szCs w:val="24"/>
        </w:rPr>
        <w:t xml:space="preserve"> (</w:t>
      </w:r>
      <w:proofErr w:type="spellStart"/>
      <w:r w:rsidRPr="00AA6246">
        <w:rPr>
          <w:color w:val="auto"/>
          <w:sz w:val="24"/>
          <w:szCs w:val="24"/>
        </w:rPr>
        <w:t>Sysmex</w:t>
      </w:r>
      <w:proofErr w:type="spellEnd"/>
      <w:r w:rsidRPr="00AA6246">
        <w:rPr>
          <w:color w:val="auto"/>
          <w:sz w:val="24"/>
          <w:szCs w:val="24"/>
        </w:rPr>
        <w:t xml:space="preserve">, KX-21, </w:t>
      </w:r>
      <w:proofErr w:type="gramStart"/>
      <w:r w:rsidRPr="00AA6246">
        <w:rPr>
          <w:color w:val="auto"/>
          <w:sz w:val="24"/>
          <w:szCs w:val="24"/>
        </w:rPr>
        <w:t>Japan</w:t>
      </w:r>
      <w:proofErr w:type="gramEnd"/>
      <w:r w:rsidRPr="00AA6246">
        <w:rPr>
          <w:color w:val="auto"/>
          <w:sz w:val="24"/>
          <w:szCs w:val="24"/>
        </w:rPr>
        <w:t xml:space="preserve">).  </w:t>
      </w:r>
    </w:p>
    <w:p w:rsidR="002E1A39" w:rsidRPr="00AA6246" w:rsidRDefault="002E1A39" w:rsidP="00A378E7">
      <w:pPr>
        <w:pStyle w:val="NormalWeb"/>
        <w:spacing w:line="480" w:lineRule="auto"/>
        <w:ind w:right="-613"/>
        <w:rPr>
          <w:b/>
          <w:sz w:val="24"/>
          <w:szCs w:val="24"/>
        </w:rPr>
      </w:pPr>
      <w:r w:rsidRPr="00AA6246">
        <w:rPr>
          <w:b/>
          <w:sz w:val="24"/>
          <w:szCs w:val="24"/>
        </w:rPr>
        <w:t>Histological study</w:t>
      </w:r>
    </w:p>
    <w:p w:rsidR="00E1340A" w:rsidRPr="00AA6246" w:rsidRDefault="00937D90" w:rsidP="00A378E7">
      <w:pPr>
        <w:pStyle w:val="NormalWeb"/>
        <w:spacing w:line="480" w:lineRule="auto"/>
        <w:ind w:right="26"/>
        <w:rPr>
          <w:sz w:val="24"/>
          <w:szCs w:val="24"/>
        </w:rPr>
      </w:pPr>
      <w:r w:rsidRPr="00AA6246">
        <w:rPr>
          <w:sz w:val="24"/>
          <w:szCs w:val="24"/>
        </w:rPr>
        <w:t>The organs (Liver, Kidney</w:t>
      </w:r>
      <w:r w:rsidR="002E1A39" w:rsidRPr="00AA6246">
        <w:rPr>
          <w:sz w:val="24"/>
          <w:szCs w:val="24"/>
        </w:rPr>
        <w:t>) were fixed in 10 % (</w:t>
      </w:r>
      <w:proofErr w:type="spellStart"/>
      <w:r w:rsidR="002E1A39" w:rsidRPr="00AA6246">
        <w:rPr>
          <w:sz w:val="24"/>
          <w:szCs w:val="24"/>
        </w:rPr>
        <w:t>vol</w:t>
      </w:r>
      <w:proofErr w:type="spellEnd"/>
      <w:r w:rsidR="002E1A39" w:rsidRPr="00AA6246">
        <w:rPr>
          <w:sz w:val="24"/>
          <w:szCs w:val="24"/>
        </w:rPr>
        <w:t xml:space="preserve">/ </w:t>
      </w:r>
      <w:proofErr w:type="spellStart"/>
      <w:r w:rsidR="002E1A39" w:rsidRPr="00AA6246">
        <w:rPr>
          <w:sz w:val="24"/>
          <w:szCs w:val="24"/>
        </w:rPr>
        <w:t>vol</w:t>
      </w:r>
      <w:proofErr w:type="spellEnd"/>
      <w:r w:rsidR="002E1A39" w:rsidRPr="00AA6246">
        <w:rPr>
          <w:sz w:val="24"/>
          <w:szCs w:val="24"/>
        </w:rPr>
        <w:t xml:space="preserve">) formaldehyde, cleaned up in xylene and embedded in a paraffin wax (melting point at 56 percent). Tissue sections were prepared </w:t>
      </w:r>
      <w:r w:rsidR="002E1A39" w:rsidRPr="00AA6246">
        <w:rPr>
          <w:sz w:val="24"/>
          <w:szCs w:val="24"/>
        </w:rPr>
        <w:lastRenderedPageBreak/>
        <w:t>according to the method of (</w:t>
      </w:r>
      <w:r w:rsidR="005B5F79" w:rsidRPr="00AA6246">
        <w:rPr>
          <w:rStyle w:val="citation"/>
          <w:sz w:val="24"/>
          <w:szCs w:val="24"/>
        </w:rPr>
        <w:t xml:space="preserve">Drury and </w:t>
      </w:r>
      <w:proofErr w:type="spellStart"/>
      <w:r w:rsidR="005B5F79" w:rsidRPr="00AA6246">
        <w:rPr>
          <w:rStyle w:val="citation"/>
          <w:sz w:val="24"/>
          <w:szCs w:val="24"/>
        </w:rPr>
        <w:t>Wallinton</w:t>
      </w:r>
      <w:proofErr w:type="spellEnd"/>
      <w:r w:rsidR="005B5F79" w:rsidRPr="00AA6246">
        <w:rPr>
          <w:rStyle w:val="citation"/>
          <w:sz w:val="24"/>
          <w:szCs w:val="24"/>
        </w:rPr>
        <w:t>, 2013</w:t>
      </w:r>
      <w:proofErr w:type="gramStart"/>
      <w:r w:rsidR="002E1A39" w:rsidRPr="00AA6246">
        <w:rPr>
          <w:b/>
          <w:sz w:val="24"/>
          <w:szCs w:val="24"/>
        </w:rPr>
        <w:t>)</w:t>
      </w:r>
      <w:r w:rsidR="002E1A39" w:rsidRPr="00AA6246">
        <w:rPr>
          <w:sz w:val="24"/>
          <w:szCs w:val="24"/>
        </w:rPr>
        <w:t>and</w:t>
      </w:r>
      <w:proofErr w:type="gramEnd"/>
      <w:r w:rsidR="002E1A39" w:rsidRPr="00AA6246">
        <w:rPr>
          <w:sz w:val="24"/>
          <w:szCs w:val="24"/>
        </w:rPr>
        <w:t xml:space="preserve"> stained with eosin/ </w:t>
      </w:r>
      <w:proofErr w:type="spellStart"/>
      <w:r w:rsidR="002E1A39" w:rsidRPr="00AA6246">
        <w:rPr>
          <w:sz w:val="24"/>
          <w:szCs w:val="24"/>
        </w:rPr>
        <w:t>hematoxylin</w:t>
      </w:r>
      <w:proofErr w:type="spellEnd"/>
      <w:r w:rsidR="002E1A39" w:rsidRPr="00AA6246">
        <w:rPr>
          <w:sz w:val="24"/>
          <w:szCs w:val="24"/>
        </w:rPr>
        <w:t>. Photomicrographs were taken at ×400 using a digital camera.</w:t>
      </w:r>
    </w:p>
    <w:p w:rsidR="002E1A39" w:rsidRPr="00AA6246" w:rsidRDefault="002E1A39" w:rsidP="00A378E7">
      <w:pPr>
        <w:pStyle w:val="NormalWeb"/>
        <w:spacing w:line="480" w:lineRule="auto"/>
        <w:ind w:right="26"/>
        <w:rPr>
          <w:sz w:val="24"/>
          <w:szCs w:val="24"/>
        </w:rPr>
      </w:pPr>
      <w:r w:rsidRPr="00AA6246">
        <w:rPr>
          <w:b/>
          <w:sz w:val="24"/>
          <w:szCs w:val="24"/>
        </w:rPr>
        <w:t>Statistical analysis</w:t>
      </w:r>
    </w:p>
    <w:p w:rsidR="00D624EA" w:rsidRDefault="002E1A39" w:rsidP="001A696C">
      <w:pPr>
        <w:spacing w:line="480" w:lineRule="auto"/>
        <w:ind w:right="26"/>
        <w:jc w:val="both"/>
        <w:rPr>
          <w:rFonts w:ascii="Times New Roman" w:hAnsi="Times New Roman" w:cs="Times New Roman"/>
          <w:sz w:val="24"/>
          <w:szCs w:val="24"/>
        </w:rPr>
      </w:pPr>
      <w:r w:rsidRPr="00AA6246">
        <w:rPr>
          <w:rFonts w:ascii="Times New Roman" w:hAnsi="Times New Roman" w:cs="Times New Roman"/>
          <w:sz w:val="24"/>
          <w:szCs w:val="24"/>
        </w:rPr>
        <w:t>Data were presented as Mean ± SEM of the respective replicates.  Means of different groups were compared using ANOVA using graph pad prism 6 ver</w:t>
      </w:r>
      <w:r w:rsidR="00A06031">
        <w:rPr>
          <w:rFonts w:ascii="Times New Roman" w:hAnsi="Times New Roman" w:cs="Times New Roman"/>
          <w:sz w:val="24"/>
          <w:szCs w:val="24"/>
        </w:rPr>
        <w:t>sion computer software packages.</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pt-PT"/>
        </w:rPr>
      </w:pPr>
      <w:r w:rsidRPr="00BA02EE">
        <w:rPr>
          <w:rFonts w:ascii="Times New Roman" w:eastAsia="Times New Roman" w:hAnsi="Times New Roman" w:cs="Times New Roman"/>
          <w:b/>
          <w:sz w:val="24"/>
          <w:szCs w:val="24"/>
          <w:lang w:val="pt-PT"/>
        </w:rPr>
        <w:t>MATERIAL E MÉTODOS</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pt-PT"/>
        </w:rPr>
      </w:pPr>
      <w:r w:rsidRPr="00BA02EE">
        <w:rPr>
          <w:rFonts w:ascii="Times New Roman" w:eastAsia="Times New Roman" w:hAnsi="Times New Roman" w:cs="Times New Roman"/>
          <w:b/>
          <w:sz w:val="24"/>
          <w:szCs w:val="24"/>
          <w:lang w:val="pt-PT"/>
        </w:rPr>
        <w:t>Coleções de plantas</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As duas plantas foram coletadas recentemente de biologia vegetal e jardim de biotecnologia da Universidade de Benin, estado de Edo. Foi identificado e autenticado pelo Dr. Akini Bosun do Departamento de Biologia Vegetal e Biotecnologia da Universidade de Benin.</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pt-PT"/>
        </w:rPr>
      </w:pPr>
      <w:r w:rsidRPr="00BA02EE">
        <w:rPr>
          <w:rFonts w:ascii="Times New Roman" w:eastAsia="Times New Roman" w:hAnsi="Times New Roman" w:cs="Times New Roman"/>
          <w:b/>
          <w:sz w:val="24"/>
          <w:szCs w:val="24"/>
          <w:lang w:val="pt-PT"/>
        </w:rPr>
        <w:t>Preparação de Planta</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As folhas recém colhidas das duas plantas foram enxaguadas e secas ao ar até estarem devidamente secas, as amostras secas foram pulverizadas usando um moinho britânico. Pesos iguais das duas amostras energizadas foram retirados e dissolvidos em metanol por 72 horas usando 1: 1. O filtrado foi concentrado e armazenado para uso posterior.</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pt-PT"/>
        </w:rPr>
      </w:pPr>
      <w:r w:rsidRPr="000A6E7F">
        <w:rPr>
          <w:rFonts w:ascii="Times New Roman" w:eastAsia="Times New Roman" w:hAnsi="Times New Roman" w:cs="Times New Roman"/>
          <w:b/>
          <w:sz w:val="24"/>
          <w:szCs w:val="24"/>
          <w:lang w:val="pt-PT"/>
        </w:rPr>
        <w:t>Animais Experimentais</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O estudo foi realizado utilizando ratos albinos machos, pesando 180-200 g. Os ratos foram obtidos a partir da casa de animais do Departamento de Bioquímica da Universidade da Universidade de Benin, Benin City. Os animais foram alojados sob um ciclo claro-escuro de 12 h e receberam ração peletizada e água ad libitum. Eles foram autorizados a aclimatar a condições de laboratório por 2 semanas. Os animais foram tratados de acordo com os protocolos padrão para o uso de animais de laboratório.</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pt-PT"/>
        </w:rPr>
      </w:pPr>
      <w:r w:rsidRPr="000A6E7F">
        <w:rPr>
          <w:rFonts w:ascii="Times New Roman" w:eastAsia="Times New Roman" w:hAnsi="Times New Roman" w:cs="Times New Roman"/>
          <w:b/>
          <w:sz w:val="24"/>
          <w:szCs w:val="24"/>
          <w:lang w:val="pt-PT"/>
        </w:rPr>
        <w:lastRenderedPageBreak/>
        <w:t>Ácido clorídrico / úlcera induzida por etanol</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Ratos albinos foram divididos em cinco (5) grupos conforme relatado por [16] e em jejum por 18 horas antes da dosagem oral com água destilada (0,5 ml / kg), Cimetidina (100 mg / kg). Extratos bimetálicos de metanol (25, 50 e 100 mg / kg). Uma hora após os tratamentos, os animais inteiros foram expostos a 0,5 ml de uma solução de 0,3MHC1 / 60% de etanol por via oral. Os animais foram eutanasiados por deslocamento cervical 1 h após a administração da solução de HCl / Etanol; os estômagos foram isolados e expostos ao longo da curvatura maior. O conteúdo gástrico e os coágulos sanguíneos foram removidos e os estômagos foram interpretados e lavados em formaldeído para estudo histológico. As paredes da mucosa gástrica foram observadas para lesões usando estereomicroscópio binocular (Nikon SMZ-10).</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O índice de úlcera foi estimado pelo método de [17]. O número e a gravidade das lesões foram avaliados. Os seguintes escores foram utilizados: luz (I), presença de edema, hiperemia e petéquias únicas; moderada (II), presença de lesões hemorrágicas submucosas com pequenas erosões; grave (III), presença de lesões hemorrágicas com er</w:t>
      </w:r>
    </w:p>
    <w:p w:rsidR="00A06031" w:rsidRPr="00BA02EE"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pt-PT"/>
        </w:rPr>
      </w:pPr>
      <w:r w:rsidRPr="00BA02EE">
        <w:rPr>
          <w:rFonts w:ascii="Times New Roman" w:eastAsia="Times New Roman" w:hAnsi="Times New Roman" w:cs="Times New Roman"/>
          <w:sz w:val="24"/>
          <w:szCs w:val="24"/>
          <w:lang w:val="pt-PT"/>
        </w:rPr>
        <w:t>osões severas.</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Índice de Úlcera (UI) = (nI) + (nII) 2 + (nIII) ​​3 \ Número de animais</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Onde: n é o número de lesões.</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O efeito preventivo foi calculado pelo método de [18] como segue:</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Índice de Prevenção (%) = Controle da IU - Controle da UI \ UI × 100</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UI Control = índice de úlcera no grupo controle negativo</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UI Tratado = índice de úlcera no grupo que recebeu HEGG</w:t>
      </w:r>
    </w:p>
    <w:p w:rsidR="00A06031" w:rsidRPr="00BA02EE" w:rsidRDefault="00A06031" w:rsidP="00A06031">
      <w:pPr>
        <w:pStyle w:val="HTMLPreformatted"/>
        <w:spacing w:line="480" w:lineRule="auto"/>
        <w:jc w:val="both"/>
        <w:rPr>
          <w:rFonts w:ascii="Times New Roman" w:hAnsi="Times New Roman" w:cs="Times New Roman"/>
          <w:b/>
          <w:sz w:val="24"/>
          <w:szCs w:val="24"/>
          <w:lang w:val="pt-PT"/>
        </w:rPr>
      </w:pPr>
      <w:r w:rsidRPr="00BA02EE">
        <w:rPr>
          <w:rFonts w:ascii="Times New Roman" w:hAnsi="Times New Roman" w:cs="Times New Roman"/>
          <w:b/>
          <w:sz w:val="24"/>
          <w:szCs w:val="24"/>
          <w:lang w:val="pt-PT"/>
        </w:rPr>
        <w:t>Úlcera induzida por etanol</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lastRenderedPageBreak/>
        <w:t>O teste foi implementado por uma ligeira modificação do método descrito por [19]. Os animais foram submetidos a jejum durante 18 horas antes da dosagem oral com a ua destilada (0,5 ml / kg), Cimetidina (100 mg / kg). Extratos bimetálicos de metanol (25, 50 e 100 mg / kg). 60 minutos após os tratamentos, os animais inteiros foram expostos a 1 ml de solução de etanol a 75% por via oral. Os animais foram eutanasiados por deslocamento cervical 60 minutos após a administração da solução de etanol; os estômagos foram isolados e expostos ao longo da curvatura maior. E o procedimento de cálculo foi adotado a partir do método acima</w:t>
      </w:r>
    </w:p>
    <w:p w:rsidR="00A06031" w:rsidRPr="00BA02EE" w:rsidRDefault="00A06031" w:rsidP="00A06031">
      <w:pPr>
        <w:pStyle w:val="HTMLPreformatted"/>
        <w:spacing w:line="480" w:lineRule="auto"/>
        <w:jc w:val="both"/>
        <w:rPr>
          <w:rFonts w:ascii="Times New Roman" w:hAnsi="Times New Roman" w:cs="Times New Roman"/>
          <w:b/>
          <w:sz w:val="24"/>
          <w:szCs w:val="24"/>
          <w:lang w:val="pt-PT"/>
        </w:rPr>
      </w:pPr>
      <w:r w:rsidRPr="00BA02EE">
        <w:rPr>
          <w:rFonts w:ascii="Times New Roman" w:hAnsi="Times New Roman" w:cs="Times New Roman"/>
          <w:b/>
          <w:sz w:val="24"/>
          <w:szCs w:val="24"/>
          <w:lang w:val="pt-PT"/>
        </w:rPr>
        <w:t>Avaliação toxicológica</w:t>
      </w:r>
    </w:p>
    <w:p w:rsidR="00A06031" w:rsidRPr="00BA02EE" w:rsidRDefault="00A06031" w:rsidP="00A06031">
      <w:pPr>
        <w:pStyle w:val="HTMLPreformatted"/>
        <w:spacing w:line="480" w:lineRule="auto"/>
        <w:jc w:val="both"/>
        <w:rPr>
          <w:rFonts w:ascii="Times New Roman" w:hAnsi="Times New Roman" w:cs="Times New Roman"/>
          <w:b/>
          <w:sz w:val="24"/>
          <w:szCs w:val="24"/>
          <w:lang w:val="pt-PT"/>
        </w:rPr>
      </w:pPr>
      <w:r w:rsidRPr="00BA02EE">
        <w:rPr>
          <w:rFonts w:ascii="Times New Roman" w:hAnsi="Times New Roman" w:cs="Times New Roman"/>
          <w:b/>
          <w:sz w:val="24"/>
          <w:szCs w:val="24"/>
          <w:lang w:val="pt-PT"/>
        </w:rPr>
        <w:t>Ensaios de hematologia</w:t>
      </w:r>
    </w:p>
    <w:p w:rsidR="00A06031" w:rsidRPr="00BA02EE"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Recolheram-se 3 ml de sangue ao longo dos grupos no dia 14 para tubos de EDTA de 5 ml através de aorta abdominal utilizando seringas e agulhas. A análise hematológica foi feita quase imediatamente usando um hemato-analisador automático (Sysmex, KX-21, Japão).</w:t>
      </w:r>
    </w:p>
    <w:p w:rsidR="00A06031" w:rsidRPr="00BA02EE" w:rsidRDefault="00A06031" w:rsidP="00A06031">
      <w:pPr>
        <w:pStyle w:val="HTMLPreformatted"/>
        <w:spacing w:line="480" w:lineRule="auto"/>
        <w:jc w:val="both"/>
        <w:rPr>
          <w:rFonts w:ascii="Times New Roman" w:hAnsi="Times New Roman" w:cs="Times New Roman"/>
          <w:b/>
          <w:sz w:val="24"/>
          <w:szCs w:val="24"/>
          <w:lang w:val="pt-PT"/>
        </w:rPr>
      </w:pPr>
      <w:r w:rsidRPr="00BA02EE">
        <w:rPr>
          <w:rFonts w:ascii="Times New Roman" w:hAnsi="Times New Roman" w:cs="Times New Roman"/>
          <w:b/>
          <w:sz w:val="24"/>
          <w:szCs w:val="24"/>
          <w:lang w:val="pt-PT"/>
        </w:rPr>
        <w:t>Estudo histológico</w:t>
      </w:r>
    </w:p>
    <w:p w:rsidR="00A06031" w:rsidRPr="00A06031" w:rsidRDefault="00A06031" w:rsidP="00A06031">
      <w:pPr>
        <w:pStyle w:val="HTMLPreformatted"/>
        <w:spacing w:line="480" w:lineRule="auto"/>
        <w:jc w:val="both"/>
        <w:rPr>
          <w:rFonts w:ascii="Times New Roman" w:hAnsi="Times New Roman" w:cs="Times New Roman"/>
          <w:sz w:val="24"/>
          <w:szCs w:val="24"/>
          <w:lang w:val="pt-PT"/>
        </w:rPr>
      </w:pPr>
      <w:r w:rsidRPr="00BA02EE">
        <w:rPr>
          <w:rFonts w:ascii="Times New Roman" w:hAnsi="Times New Roman" w:cs="Times New Roman"/>
          <w:sz w:val="24"/>
          <w:szCs w:val="24"/>
          <w:lang w:val="pt-PT"/>
        </w:rPr>
        <w:t>Os órgãos (Fígado, Rim) foram fixados em formaldeído a 10% (vol / vol), limpos em xileno e embebidos em cera de parafina (ponto de fusão a 56 por cento). As secções teciduais foram preparadas de acordo com o método de (Drury e Wallinton, 2013) e coradas com eosina / hematoxilina. As fotomicrografias foram tiradas em × 400 usando uma câmera digital.</w:t>
      </w:r>
    </w:p>
    <w:p w:rsidR="00A06031" w:rsidRPr="00BA02EE" w:rsidRDefault="00A06031" w:rsidP="00A06031">
      <w:pPr>
        <w:pStyle w:val="HTMLPreformatted"/>
        <w:spacing w:line="480" w:lineRule="auto"/>
        <w:jc w:val="both"/>
        <w:rPr>
          <w:rFonts w:ascii="Times New Roman" w:hAnsi="Times New Roman" w:cs="Times New Roman"/>
          <w:b/>
          <w:sz w:val="24"/>
          <w:szCs w:val="24"/>
          <w:lang w:val="pt-PT"/>
        </w:rPr>
      </w:pPr>
      <w:r w:rsidRPr="00BA02EE">
        <w:rPr>
          <w:rFonts w:ascii="Times New Roman" w:hAnsi="Times New Roman" w:cs="Times New Roman"/>
          <w:b/>
          <w:sz w:val="24"/>
          <w:szCs w:val="24"/>
          <w:lang w:val="pt-PT"/>
        </w:rPr>
        <w:t>Análise estatística</w:t>
      </w:r>
    </w:p>
    <w:p w:rsidR="00A06031" w:rsidRPr="00A06031" w:rsidRDefault="00A06031" w:rsidP="00A06031">
      <w:pPr>
        <w:pStyle w:val="HTMLPreformatted"/>
        <w:spacing w:line="480" w:lineRule="auto"/>
        <w:jc w:val="both"/>
        <w:rPr>
          <w:rFonts w:ascii="Times New Roman" w:hAnsi="Times New Roman" w:cs="Times New Roman"/>
          <w:sz w:val="24"/>
          <w:szCs w:val="24"/>
          <w:lang w:val="fr-FR"/>
        </w:rPr>
      </w:pPr>
      <w:r w:rsidRPr="00BA02EE">
        <w:rPr>
          <w:rFonts w:ascii="Times New Roman" w:hAnsi="Times New Roman" w:cs="Times New Roman"/>
          <w:sz w:val="24"/>
          <w:szCs w:val="24"/>
          <w:lang w:val="pt-PT"/>
        </w:rPr>
        <w:t>Os dados foram apresentados como Média ± EPM das respectivas repetições. Meios de diferentes grupos foram comparados usando ANOVA usando prisma de blocos de grafos 6 pacotes de software de computador vErsão</w:t>
      </w:r>
      <w:r>
        <w:rPr>
          <w:rFonts w:ascii="Times New Roman" w:hAnsi="Times New Roman" w:cs="Times New Roman"/>
          <w:sz w:val="24"/>
          <w:szCs w:val="24"/>
          <w:lang w:val="pt-PT"/>
        </w:rPr>
        <w:t>.</w:t>
      </w:r>
    </w:p>
    <w:p w:rsidR="00894731" w:rsidRDefault="00894731" w:rsidP="00A378E7">
      <w:pPr>
        <w:spacing w:before="240" w:line="480" w:lineRule="auto"/>
        <w:ind w:right="-279"/>
        <w:jc w:val="both"/>
        <w:rPr>
          <w:rFonts w:ascii="Times New Roman" w:hAnsi="Times New Roman" w:cs="Times New Roman"/>
          <w:b/>
          <w:sz w:val="24"/>
          <w:szCs w:val="24"/>
        </w:rPr>
      </w:pPr>
    </w:p>
    <w:p w:rsidR="00894731" w:rsidRDefault="00894731" w:rsidP="00A378E7">
      <w:pPr>
        <w:spacing w:before="240" w:line="480" w:lineRule="auto"/>
        <w:ind w:right="-279"/>
        <w:jc w:val="both"/>
        <w:rPr>
          <w:rFonts w:ascii="Times New Roman" w:hAnsi="Times New Roman" w:cs="Times New Roman"/>
          <w:b/>
          <w:sz w:val="24"/>
          <w:szCs w:val="24"/>
        </w:rPr>
      </w:pPr>
    </w:p>
    <w:p w:rsidR="00AA5C2B" w:rsidRPr="00AA6246" w:rsidRDefault="007212F3" w:rsidP="00A378E7">
      <w:pPr>
        <w:spacing w:before="240" w:line="480" w:lineRule="auto"/>
        <w:ind w:right="-279"/>
        <w:jc w:val="both"/>
        <w:rPr>
          <w:rFonts w:ascii="Times New Roman" w:hAnsi="Times New Roman" w:cs="Times New Roman"/>
          <w:b/>
          <w:sz w:val="24"/>
          <w:szCs w:val="24"/>
        </w:rPr>
      </w:pPr>
      <w:r w:rsidRPr="00AA6246">
        <w:rPr>
          <w:rFonts w:ascii="Times New Roman" w:hAnsi="Times New Roman" w:cs="Times New Roman"/>
          <w:b/>
          <w:sz w:val="24"/>
          <w:szCs w:val="24"/>
        </w:rPr>
        <w:lastRenderedPageBreak/>
        <w:t>RESULTS</w:t>
      </w:r>
    </w:p>
    <w:p w:rsidR="00D3643F" w:rsidRPr="00AA6246" w:rsidRDefault="00D3643F" w:rsidP="00A378E7">
      <w:pPr>
        <w:spacing w:before="240" w:line="480" w:lineRule="auto"/>
        <w:ind w:right="-279"/>
        <w:jc w:val="both"/>
        <w:rPr>
          <w:rFonts w:ascii="Times New Roman" w:hAnsi="Times New Roman" w:cs="Times New Roman"/>
          <w:b/>
          <w:sz w:val="24"/>
          <w:szCs w:val="24"/>
        </w:rPr>
      </w:pPr>
      <w:r w:rsidRPr="00AA6246">
        <w:rPr>
          <w:rFonts w:ascii="Times New Roman" w:hAnsi="Times New Roman" w:cs="Times New Roman"/>
          <w:b/>
          <w:sz w:val="24"/>
          <w:szCs w:val="24"/>
        </w:rPr>
        <w:t>Phytochemical screening</w:t>
      </w:r>
    </w:p>
    <w:p w:rsidR="00263017" w:rsidRPr="00AA6246" w:rsidRDefault="001F2394" w:rsidP="00A378E7">
      <w:pPr>
        <w:spacing w:before="240" w:line="480" w:lineRule="auto"/>
        <w:ind w:right="-279"/>
        <w:jc w:val="both"/>
        <w:rPr>
          <w:rFonts w:ascii="Times New Roman" w:hAnsi="Times New Roman" w:cs="Times New Roman"/>
          <w:sz w:val="24"/>
          <w:szCs w:val="24"/>
        </w:rPr>
      </w:pPr>
      <w:r w:rsidRPr="00AA6246">
        <w:rPr>
          <w:rFonts w:ascii="Times New Roman" w:hAnsi="Times New Roman" w:cs="Times New Roman"/>
          <w:sz w:val="24"/>
          <w:szCs w:val="24"/>
        </w:rPr>
        <w:t>Table 1 shows the present of certain plant chemicals that enhances biological activities and display healing property on disease conditions</w:t>
      </w:r>
      <w:r w:rsidR="00ED3A75" w:rsidRPr="00AA6246">
        <w:rPr>
          <w:rFonts w:ascii="Times New Roman" w:hAnsi="Times New Roman" w:cs="Times New Roman"/>
          <w:sz w:val="24"/>
          <w:szCs w:val="24"/>
        </w:rPr>
        <w:t>.</w:t>
      </w:r>
    </w:p>
    <w:p w:rsidR="00AA58AE" w:rsidRPr="00AA6246" w:rsidRDefault="00AA58AE" w:rsidP="00A378E7">
      <w:pPr>
        <w:pStyle w:val="ListParagraph"/>
        <w:spacing w:line="480" w:lineRule="auto"/>
        <w:ind w:left="0"/>
        <w:jc w:val="both"/>
        <w:rPr>
          <w:rFonts w:ascii="Times New Roman" w:hAnsi="Times New Roman" w:cs="Times New Roman"/>
          <w:sz w:val="24"/>
          <w:szCs w:val="24"/>
        </w:rPr>
      </w:pPr>
      <w:r w:rsidRPr="00AA6246">
        <w:rPr>
          <w:rFonts w:ascii="Times New Roman" w:hAnsi="Times New Roman" w:cs="Times New Roman"/>
          <w:b/>
          <w:sz w:val="24"/>
          <w:szCs w:val="24"/>
        </w:rPr>
        <w:t xml:space="preserve">Table 1: </w:t>
      </w:r>
      <w:r w:rsidR="00263017" w:rsidRPr="00AA6246">
        <w:rPr>
          <w:rFonts w:ascii="Times New Roman" w:hAnsi="Times New Roman" w:cs="Times New Roman"/>
          <w:sz w:val="24"/>
          <w:szCs w:val="24"/>
        </w:rPr>
        <w:t xml:space="preserve">Phytochemical </w:t>
      </w:r>
      <w:r w:rsidR="001F2394" w:rsidRPr="00AA6246">
        <w:rPr>
          <w:rFonts w:ascii="Times New Roman" w:hAnsi="Times New Roman" w:cs="Times New Roman"/>
          <w:sz w:val="24"/>
          <w:szCs w:val="24"/>
        </w:rPr>
        <w:t>constituent</w:t>
      </w:r>
      <w:r w:rsidRPr="00AA6246">
        <w:rPr>
          <w:rFonts w:ascii="Times New Roman" w:hAnsi="Times New Roman" w:cs="Times New Roman"/>
          <w:sz w:val="24"/>
          <w:szCs w:val="24"/>
        </w:rPr>
        <w:t xml:space="preserve"> of </w:t>
      </w:r>
      <w:r w:rsidR="002556B1" w:rsidRPr="00AA6246">
        <w:rPr>
          <w:rFonts w:ascii="Times New Roman" w:hAnsi="Times New Roman" w:cs="Times New Roman"/>
          <w:sz w:val="24"/>
          <w:szCs w:val="24"/>
        </w:rPr>
        <w:t>bi-</w:t>
      </w:r>
      <w:r w:rsidRPr="00AA6246">
        <w:rPr>
          <w:rFonts w:ascii="Times New Roman" w:hAnsi="Times New Roman" w:cs="Times New Roman"/>
          <w:sz w:val="24"/>
          <w:szCs w:val="24"/>
        </w:rPr>
        <w:t>herbal</w:t>
      </w:r>
      <w:r w:rsidR="002556B1" w:rsidRPr="00AA6246">
        <w:rPr>
          <w:rFonts w:ascii="Times New Roman" w:hAnsi="Times New Roman" w:cs="Times New Roman"/>
          <w:sz w:val="24"/>
          <w:szCs w:val="24"/>
        </w:rPr>
        <w:t xml:space="preserve"> methanol</w:t>
      </w:r>
      <w:r w:rsidRPr="00AA6246">
        <w:rPr>
          <w:rFonts w:ascii="Times New Roman" w:hAnsi="Times New Roman" w:cs="Times New Roman"/>
          <w:sz w:val="24"/>
          <w:szCs w:val="24"/>
        </w:rPr>
        <w:t xml:space="preserve"> extract</w:t>
      </w:r>
    </w:p>
    <w:tbl>
      <w:tblPr>
        <w:tblW w:w="0" w:type="auto"/>
        <w:tblLook w:val="04A0" w:firstRow="1" w:lastRow="0" w:firstColumn="1" w:lastColumn="0" w:noHBand="0" w:noVBand="1"/>
      </w:tblPr>
      <w:tblGrid>
        <w:gridCol w:w="2988"/>
        <w:gridCol w:w="3870"/>
      </w:tblGrid>
      <w:tr w:rsidR="00AA58AE" w:rsidRPr="00AA6246" w:rsidTr="002556B1">
        <w:tc>
          <w:tcPr>
            <w:tcW w:w="2988" w:type="dxa"/>
            <w:tcBorders>
              <w:top w:val="single" w:sz="18" w:space="0" w:color="auto"/>
              <w:left w:val="nil"/>
              <w:bottom w:val="single" w:sz="18" w:space="0" w:color="auto"/>
              <w:right w:val="nil"/>
            </w:tcBorders>
          </w:tcPr>
          <w:p w:rsidR="00AA58AE" w:rsidRPr="00AA6246" w:rsidRDefault="00AA58AE" w:rsidP="00ED3A75">
            <w:pPr>
              <w:tabs>
                <w:tab w:val="left" w:pos="6495"/>
              </w:tabs>
              <w:spacing w:line="360" w:lineRule="auto"/>
              <w:jc w:val="center"/>
              <w:rPr>
                <w:rFonts w:ascii="Times New Roman" w:hAnsi="Times New Roman" w:cs="Times New Roman"/>
                <w:b/>
                <w:lang w:val="en-US"/>
              </w:rPr>
            </w:pPr>
            <w:r w:rsidRPr="00AA6246">
              <w:rPr>
                <w:rFonts w:ascii="Times New Roman" w:hAnsi="Times New Roman" w:cs="Times New Roman"/>
                <w:b/>
              </w:rPr>
              <w:t>Tests</w:t>
            </w:r>
          </w:p>
        </w:tc>
        <w:tc>
          <w:tcPr>
            <w:tcW w:w="3870" w:type="dxa"/>
            <w:tcBorders>
              <w:top w:val="single" w:sz="18" w:space="0" w:color="auto"/>
              <w:left w:val="nil"/>
              <w:bottom w:val="single" w:sz="18" w:space="0" w:color="auto"/>
              <w:right w:val="nil"/>
            </w:tcBorders>
          </w:tcPr>
          <w:p w:rsidR="00AA58AE" w:rsidRPr="00AA6246" w:rsidRDefault="00ED3A75" w:rsidP="00ED3A75">
            <w:pPr>
              <w:tabs>
                <w:tab w:val="left" w:pos="6495"/>
              </w:tabs>
              <w:spacing w:line="360" w:lineRule="auto"/>
              <w:jc w:val="center"/>
              <w:rPr>
                <w:rFonts w:ascii="Times New Roman" w:hAnsi="Times New Roman" w:cs="Times New Roman"/>
                <w:b/>
                <w:lang w:val="en-US"/>
              </w:rPr>
            </w:pPr>
            <w:proofErr w:type="spellStart"/>
            <w:r w:rsidRPr="00AA6246">
              <w:rPr>
                <w:rFonts w:ascii="Times New Roman" w:hAnsi="Times New Roman" w:cs="Times New Roman"/>
                <w:b/>
              </w:rPr>
              <w:t>Methanolbi</w:t>
            </w:r>
            <w:proofErr w:type="spellEnd"/>
            <w:r w:rsidRPr="00AA6246">
              <w:rPr>
                <w:rFonts w:ascii="Times New Roman" w:hAnsi="Times New Roman" w:cs="Times New Roman"/>
                <w:b/>
              </w:rPr>
              <w:t>-</w:t>
            </w:r>
            <w:r w:rsidR="00AA58AE" w:rsidRPr="00AA6246">
              <w:rPr>
                <w:rFonts w:ascii="Times New Roman" w:hAnsi="Times New Roman" w:cs="Times New Roman"/>
                <w:b/>
              </w:rPr>
              <w:t>herbal extract</w:t>
            </w:r>
          </w:p>
        </w:tc>
      </w:tr>
      <w:tr w:rsidR="00AA58AE" w:rsidRPr="00AA6246" w:rsidTr="002556B1">
        <w:tc>
          <w:tcPr>
            <w:tcW w:w="2988" w:type="dxa"/>
            <w:tcBorders>
              <w:top w:val="single" w:sz="18" w:space="0" w:color="auto"/>
              <w:bottom w:val="nil"/>
              <w:right w:val="nil"/>
            </w:tcBorders>
          </w:tcPr>
          <w:p w:rsidR="00AA58AE" w:rsidRPr="00AA6246" w:rsidRDefault="00AA58AE" w:rsidP="00ED3A75">
            <w:pPr>
              <w:tabs>
                <w:tab w:val="left" w:pos="1980"/>
              </w:tabs>
              <w:spacing w:line="360" w:lineRule="auto"/>
              <w:jc w:val="both"/>
              <w:rPr>
                <w:rFonts w:ascii="Times New Roman" w:hAnsi="Times New Roman" w:cs="Times New Roman"/>
                <w:b/>
              </w:rPr>
            </w:pPr>
            <w:r w:rsidRPr="00AA6246">
              <w:rPr>
                <w:rFonts w:ascii="Times New Roman" w:hAnsi="Times New Roman" w:cs="Times New Roman"/>
                <w:b/>
              </w:rPr>
              <w:t>Alkaloids</w:t>
            </w:r>
            <w:r w:rsidRPr="00AA6246">
              <w:rPr>
                <w:rFonts w:ascii="Times New Roman" w:hAnsi="Times New Roman" w:cs="Times New Roman"/>
                <w:b/>
              </w:rPr>
              <w:tab/>
            </w:r>
          </w:p>
        </w:tc>
        <w:tc>
          <w:tcPr>
            <w:tcW w:w="3870" w:type="dxa"/>
            <w:tcBorders>
              <w:top w:val="single" w:sz="18" w:space="0" w:color="auto"/>
              <w:left w:val="nil"/>
              <w:bottom w:val="nil"/>
            </w:tcBorders>
          </w:tcPr>
          <w:p w:rsidR="00AA58AE" w:rsidRPr="00AA6246" w:rsidRDefault="00AA58AE" w:rsidP="00ED3A75">
            <w:pPr>
              <w:tabs>
                <w:tab w:val="left" w:pos="6495"/>
              </w:tabs>
              <w:spacing w:line="360" w:lineRule="auto"/>
              <w:jc w:val="center"/>
              <w:rPr>
                <w:rFonts w:ascii="Times New Roman" w:hAnsi="Times New Roman" w:cs="Times New Roman"/>
                <w:b/>
              </w:rPr>
            </w:pPr>
            <w:r w:rsidRPr="00AA6246">
              <w:rPr>
                <w:rFonts w:ascii="Times New Roman" w:hAnsi="Times New Roman" w:cs="Times New Roman"/>
                <w:b/>
              </w:rPr>
              <w:t>+</w:t>
            </w:r>
            <w:r w:rsidR="002556B1" w:rsidRPr="00AA6246">
              <w:rPr>
                <w:rFonts w:ascii="Times New Roman" w:hAnsi="Times New Roman" w:cs="Times New Roman"/>
                <w:b/>
              </w:rPr>
              <w:t>+</w:t>
            </w:r>
            <w:r w:rsidR="001F2394" w:rsidRPr="00AA6246">
              <w:rPr>
                <w:rFonts w:ascii="Times New Roman" w:hAnsi="Times New Roman" w:cs="Times New Roman"/>
                <w:b/>
              </w:rPr>
              <w:t>+</w:t>
            </w:r>
          </w:p>
        </w:tc>
      </w:tr>
      <w:tr w:rsidR="00AA58AE" w:rsidRPr="00AA6246" w:rsidTr="002556B1">
        <w:tc>
          <w:tcPr>
            <w:tcW w:w="2988" w:type="dxa"/>
            <w:tcBorders>
              <w:top w:val="nil"/>
              <w:bottom w:val="nil"/>
              <w:right w:val="nil"/>
            </w:tcBorders>
          </w:tcPr>
          <w:p w:rsidR="00AA58AE" w:rsidRPr="00AA6246" w:rsidRDefault="00AA58AE" w:rsidP="00ED3A75">
            <w:pPr>
              <w:tabs>
                <w:tab w:val="left" w:pos="6495"/>
              </w:tabs>
              <w:spacing w:line="360" w:lineRule="auto"/>
              <w:jc w:val="both"/>
              <w:rPr>
                <w:rFonts w:ascii="Times New Roman" w:hAnsi="Times New Roman" w:cs="Times New Roman"/>
                <w:b/>
              </w:rPr>
            </w:pPr>
            <w:r w:rsidRPr="00AA6246">
              <w:rPr>
                <w:rFonts w:ascii="Times New Roman" w:hAnsi="Times New Roman" w:cs="Times New Roman"/>
                <w:b/>
              </w:rPr>
              <w:t>Tannins</w:t>
            </w:r>
          </w:p>
        </w:tc>
        <w:tc>
          <w:tcPr>
            <w:tcW w:w="3870" w:type="dxa"/>
            <w:tcBorders>
              <w:top w:val="nil"/>
              <w:left w:val="nil"/>
              <w:bottom w:val="nil"/>
            </w:tcBorders>
          </w:tcPr>
          <w:p w:rsidR="00AA58AE" w:rsidRPr="00AA6246" w:rsidRDefault="00AA58AE" w:rsidP="00ED3A75">
            <w:pPr>
              <w:tabs>
                <w:tab w:val="left" w:pos="6495"/>
              </w:tabs>
              <w:spacing w:line="360" w:lineRule="auto"/>
              <w:jc w:val="center"/>
              <w:rPr>
                <w:rFonts w:ascii="Times New Roman" w:hAnsi="Times New Roman" w:cs="Times New Roman"/>
                <w:b/>
              </w:rPr>
            </w:pPr>
            <w:r w:rsidRPr="00AA6246">
              <w:rPr>
                <w:rFonts w:ascii="Times New Roman" w:hAnsi="Times New Roman" w:cs="Times New Roman"/>
                <w:b/>
              </w:rPr>
              <w:t>+</w:t>
            </w:r>
            <w:r w:rsidR="002556B1" w:rsidRPr="00AA6246">
              <w:rPr>
                <w:rFonts w:ascii="Times New Roman" w:hAnsi="Times New Roman" w:cs="Times New Roman"/>
                <w:b/>
              </w:rPr>
              <w:t>+</w:t>
            </w:r>
          </w:p>
        </w:tc>
      </w:tr>
      <w:tr w:rsidR="00AA58AE" w:rsidRPr="00AA6246" w:rsidTr="002556B1">
        <w:tc>
          <w:tcPr>
            <w:tcW w:w="2988" w:type="dxa"/>
            <w:tcBorders>
              <w:top w:val="nil"/>
              <w:bottom w:val="nil"/>
              <w:right w:val="nil"/>
            </w:tcBorders>
          </w:tcPr>
          <w:p w:rsidR="00AA58AE" w:rsidRPr="00AA6246" w:rsidRDefault="00AA58AE" w:rsidP="00ED3A75">
            <w:pPr>
              <w:tabs>
                <w:tab w:val="left" w:pos="6495"/>
              </w:tabs>
              <w:spacing w:line="360" w:lineRule="auto"/>
              <w:jc w:val="both"/>
              <w:rPr>
                <w:rFonts w:ascii="Times New Roman" w:hAnsi="Times New Roman" w:cs="Times New Roman"/>
                <w:b/>
              </w:rPr>
            </w:pPr>
            <w:r w:rsidRPr="00AA6246">
              <w:rPr>
                <w:rFonts w:ascii="Times New Roman" w:hAnsi="Times New Roman" w:cs="Times New Roman"/>
                <w:b/>
              </w:rPr>
              <w:t>Saponins</w:t>
            </w:r>
          </w:p>
        </w:tc>
        <w:tc>
          <w:tcPr>
            <w:tcW w:w="3870" w:type="dxa"/>
            <w:tcBorders>
              <w:top w:val="nil"/>
              <w:left w:val="nil"/>
              <w:bottom w:val="nil"/>
            </w:tcBorders>
          </w:tcPr>
          <w:p w:rsidR="00AA58AE" w:rsidRPr="00AA6246" w:rsidRDefault="00AA58AE" w:rsidP="00ED3A75">
            <w:pPr>
              <w:tabs>
                <w:tab w:val="left" w:pos="6495"/>
              </w:tabs>
              <w:spacing w:line="360" w:lineRule="auto"/>
              <w:jc w:val="center"/>
              <w:rPr>
                <w:rFonts w:ascii="Times New Roman" w:hAnsi="Times New Roman" w:cs="Times New Roman"/>
                <w:b/>
              </w:rPr>
            </w:pPr>
            <w:r w:rsidRPr="00AA6246">
              <w:rPr>
                <w:rFonts w:ascii="Times New Roman" w:hAnsi="Times New Roman" w:cs="Times New Roman"/>
                <w:b/>
              </w:rPr>
              <w:t>+</w:t>
            </w:r>
            <w:r w:rsidR="002556B1" w:rsidRPr="00AA6246">
              <w:rPr>
                <w:rFonts w:ascii="Times New Roman" w:hAnsi="Times New Roman" w:cs="Times New Roman"/>
                <w:b/>
              </w:rPr>
              <w:t>+</w:t>
            </w:r>
            <w:r w:rsidR="001F2394" w:rsidRPr="00AA6246">
              <w:rPr>
                <w:rFonts w:ascii="Times New Roman" w:hAnsi="Times New Roman" w:cs="Times New Roman"/>
                <w:b/>
              </w:rPr>
              <w:t>+</w:t>
            </w:r>
          </w:p>
        </w:tc>
      </w:tr>
      <w:tr w:rsidR="00AA58AE" w:rsidRPr="00AA6246" w:rsidTr="002556B1">
        <w:tc>
          <w:tcPr>
            <w:tcW w:w="2988" w:type="dxa"/>
            <w:tcBorders>
              <w:top w:val="nil"/>
              <w:bottom w:val="nil"/>
              <w:right w:val="nil"/>
            </w:tcBorders>
          </w:tcPr>
          <w:p w:rsidR="00AA58AE" w:rsidRPr="00AA6246" w:rsidRDefault="00AA58AE" w:rsidP="00ED3A75">
            <w:pPr>
              <w:tabs>
                <w:tab w:val="left" w:pos="6495"/>
              </w:tabs>
              <w:spacing w:line="360" w:lineRule="auto"/>
              <w:jc w:val="both"/>
              <w:rPr>
                <w:rFonts w:ascii="Times New Roman" w:hAnsi="Times New Roman" w:cs="Times New Roman"/>
                <w:b/>
              </w:rPr>
            </w:pPr>
            <w:r w:rsidRPr="00AA6246">
              <w:rPr>
                <w:rFonts w:ascii="Times New Roman" w:hAnsi="Times New Roman" w:cs="Times New Roman"/>
                <w:b/>
              </w:rPr>
              <w:t>Flavonoids</w:t>
            </w:r>
          </w:p>
        </w:tc>
        <w:tc>
          <w:tcPr>
            <w:tcW w:w="3870" w:type="dxa"/>
            <w:tcBorders>
              <w:top w:val="nil"/>
              <w:left w:val="nil"/>
              <w:bottom w:val="nil"/>
            </w:tcBorders>
          </w:tcPr>
          <w:p w:rsidR="00AA58AE" w:rsidRPr="00AA6246" w:rsidRDefault="00AA58AE" w:rsidP="00ED3A75">
            <w:pPr>
              <w:tabs>
                <w:tab w:val="left" w:pos="6495"/>
              </w:tabs>
              <w:spacing w:line="360" w:lineRule="auto"/>
              <w:jc w:val="center"/>
              <w:rPr>
                <w:rFonts w:ascii="Times New Roman" w:hAnsi="Times New Roman" w:cs="Times New Roman"/>
                <w:b/>
              </w:rPr>
            </w:pPr>
            <w:r w:rsidRPr="00AA6246">
              <w:rPr>
                <w:rFonts w:ascii="Times New Roman" w:hAnsi="Times New Roman" w:cs="Times New Roman"/>
                <w:b/>
              </w:rPr>
              <w:t>+</w:t>
            </w:r>
            <w:r w:rsidR="001F2394" w:rsidRPr="00AA6246">
              <w:rPr>
                <w:rFonts w:ascii="Times New Roman" w:hAnsi="Times New Roman" w:cs="Times New Roman"/>
                <w:b/>
              </w:rPr>
              <w:t>+</w:t>
            </w:r>
          </w:p>
        </w:tc>
      </w:tr>
      <w:tr w:rsidR="00AA58AE" w:rsidRPr="00AA6246" w:rsidTr="002556B1">
        <w:tc>
          <w:tcPr>
            <w:tcW w:w="2988" w:type="dxa"/>
            <w:tcBorders>
              <w:top w:val="nil"/>
              <w:left w:val="nil"/>
              <w:bottom w:val="single" w:sz="18" w:space="0" w:color="auto"/>
              <w:right w:val="nil"/>
            </w:tcBorders>
          </w:tcPr>
          <w:p w:rsidR="00AA58AE" w:rsidRPr="00AA6246" w:rsidRDefault="00AA58AE" w:rsidP="00ED3A75">
            <w:pPr>
              <w:tabs>
                <w:tab w:val="left" w:pos="6495"/>
              </w:tabs>
              <w:spacing w:line="360" w:lineRule="auto"/>
              <w:jc w:val="both"/>
              <w:rPr>
                <w:rFonts w:ascii="Times New Roman" w:hAnsi="Times New Roman" w:cs="Times New Roman"/>
                <w:b/>
              </w:rPr>
            </w:pPr>
            <w:proofErr w:type="spellStart"/>
            <w:r w:rsidRPr="00AA6246">
              <w:rPr>
                <w:rFonts w:ascii="Times New Roman" w:hAnsi="Times New Roman" w:cs="Times New Roman"/>
                <w:b/>
              </w:rPr>
              <w:t>Phenol</w:t>
            </w:r>
            <w:r w:rsidR="007D0297">
              <w:rPr>
                <w:rFonts w:ascii="Times New Roman" w:hAnsi="Times New Roman" w:cs="Times New Roman"/>
                <w:b/>
              </w:rPr>
              <w:t>ic</w:t>
            </w:r>
            <w:r w:rsidRPr="00AA6246">
              <w:rPr>
                <w:rFonts w:ascii="Times New Roman" w:hAnsi="Times New Roman" w:cs="Times New Roman"/>
                <w:b/>
              </w:rPr>
              <w:t>s</w:t>
            </w:r>
            <w:proofErr w:type="spellEnd"/>
          </w:p>
        </w:tc>
        <w:tc>
          <w:tcPr>
            <w:tcW w:w="3870" w:type="dxa"/>
            <w:tcBorders>
              <w:top w:val="nil"/>
              <w:left w:val="nil"/>
              <w:bottom w:val="single" w:sz="18" w:space="0" w:color="auto"/>
              <w:right w:val="nil"/>
            </w:tcBorders>
          </w:tcPr>
          <w:p w:rsidR="00AA58AE" w:rsidRPr="00AA6246" w:rsidRDefault="00AA58AE" w:rsidP="00ED3A75">
            <w:pPr>
              <w:tabs>
                <w:tab w:val="left" w:pos="6495"/>
              </w:tabs>
              <w:spacing w:line="360" w:lineRule="auto"/>
              <w:jc w:val="center"/>
              <w:rPr>
                <w:rFonts w:ascii="Times New Roman" w:hAnsi="Times New Roman" w:cs="Times New Roman"/>
                <w:b/>
              </w:rPr>
            </w:pPr>
            <w:r w:rsidRPr="00AA6246">
              <w:rPr>
                <w:rFonts w:ascii="Times New Roman" w:hAnsi="Times New Roman" w:cs="Times New Roman"/>
                <w:b/>
              </w:rPr>
              <w:t>+</w:t>
            </w:r>
            <w:r w:rsidR="001F2394" w:rsidRPr="00AA6246">
              <w:rPr>
                <w:rFonts w:ascii="Times New Roman" w:hAnsi="Times New Roman" w:cs="Times New Roman"/>
                <w:b/>
              </w:rPr>
              <w:t>+</w:t>
            </w:r>
          </w:p>
        </w:tc>
      </w:tr>
    </w:tbl>
    <w:p w:rsidR="00D3643F" w:rsidRPr="00AA6246" w:rsidRDefault="00AA58AE" w:rsidP="008A377F">
      <w:pPr>
        <w:tabs>
          <w:tab w:val="left" w:pos="6495"/>
        </w:tabs>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Keys: presence of the constituent = +</w:t>
      </w:r>
    </w:p>
    <w:p w:rsidR="00D3643F" w:rsidRPr="00AA6246" w:rsidRDefault="00D3643F" w:rsidP="002E390E">
      <w:pPr>
        <w:spacing w:line="480" w:lineRule="auto"/>
        <w:jc w:val="both"/>
        <w:rPr>
          <w:rFonts w:ascii="Times New Roman" w:hAnsi="Times New Roman" w:cs="Times New Roman"/>
          <w:b/>
          <w:sz w:val="24"/>
          <w:szCs w:val="24"/>
        </w:rPr>
      </w:pPr>
      <w:r w:rsidRPr="00AA6246">
        <w:rPr>
          <w:rFonts w:ascii="Times New Roman" w:hAnsi="Times New Roman" w:cs="Times New Roman"/>
          <w:b/>
          <w:sz w:val="24"/>
          <w:szCs w:val="24"/>
        </w:rPr>
        <w:t>Anti-ulcer study</w:t>
      </w:r>
    </w:p>
    <w:p w:rsidR="002E390E" w:rsidRPr="00AA6246" w:rsidRDefault="002E390E" w:rsidP="002E390E">
      <w:pPr>
        <w:spacing w:line="480" w:lineRule="auto"/>
        <w:jc w:val="both"/>
        <w:rPr>
          <w:rFonts w:ascii="Times New Roman" w:hAnsi="Times New Roman" w:cs="Times New Roman"/>
          <w:sz w:val="24"/>
          <w:szCs w:val="24"/>
        </w:rPr>
      </w:pPr>
      <w:r w:rsidRPr="00AA6246">
        <w:rPr>
          <w:rFonts w:ascii="Times New Roman" w:hAnsi="Times New Roman" w:cs="Times New Roman"/>
          <w:sz w:val="24"/>
          <w:szCs w:val="24"/>
        </w:rPr>
        <w:t>Table 2 showed significance increase in the treated groups. The reference drug (</w:t>
      </w:r>
      <w:r w:rsidR="00ED3A75" w:rsidRPr="00AA6246">
        <w:rPr>
          <w:rFonts w:ascii="Times New Roman" w:hAnsi="Times New Roman" w:cs="Times New Roman"/>
          <w:sz w:val="24"/>
          <w:szCs w:val="24"/>
        </w:rPr>
        <w:t>10</w:t>
      </w:r>
      <w:r w:rsidRPr="00AA6246">
        <w:rPr>
          <w:rFonts w:ascii="Times New Roman" w:hAnsi="Times New Roman" w:cs="Times New Roman"/>
          <w:sz w:val="24"/>
          <w:szCs w:val="24"/>
        </w:rPr>
        <w:t xml:space="preserve">0 mg/kg Ranitidine) has an ulcer inhibition of </w:t>
      </w:r>
      <w:r w:rsidR="00ED3A75" w:rsidRPr="00AA6246">
        <w:rPr>
          <w:rFonts w:ascii="Times New Roman" w:hAnsi="Times New Roman" w:cs="Times New Roman"/>
          <w:sz w:val="24"/>
          <w:szCs w:val="24"/>
        </w:rPr>
        <w:t xml:space="preserve">99 </w:t>
      </w:r>
      <w:r w:rsidRPr="00AA6246">
        <w:rPr>
          <w:rFonts w:ascii="Times New Roman" w:hAnsi="Times New Roman" w:cs="Times New Roman"/>
          <w:sz w:val="24"/>
          <w:szCs w:val="24"/>
        </w:rPr>
        <w:t>% compared with the 0.0% ulcer inhibition of the negative control group. 100 mg/kg plant extract of the treated group inhibits ulcer more at 100 %   likewise 25 and 50 mg/kg compared with the negative control.</w:t>
      </w:r>
    </w:p>
    <w:p w:rsidR="00E1340A" w:rsidRDefault="00E1340A" w:rsidP="002E390E">
      <w:pPr>
        <w:spacing w:line="480" w:lineRule="auto"/>
        <w:jc w:val="both"/>
        <w:rPr>
          <w:rFonts w:ascii="Times New Roman" w:hAnsi="Times New Roman" w:cs="Times New Roman"/>
          <w:b/>
          <w:sz w:val="24"/>
          <w:szCs w:val="24"/>
        </w:rPr>
      </w:pPr>
    </w:p>
    <w:p w:rsidR="00263017" w:rsidRDefault="00263017" w:rsidP="002E390E">
      <w:pPr>
        <w:spacing w:line="480" w:lineRule="auto"/>
        <w:jc w:val="both"/>
        <w:rPr>
          <w:rFonts w:ascii="Times New Roman" w:hAnsi="Times New Roman" w:cs="Times New Roman"/>
          <w:b/>
          <w:sz w:val="24"/>
          <w:szCs w:val="24"/>
        </w:rPr>
      </w:pPr>
    </w:p>
    <w:p w:rsidR="00263017" w:rsidRPr="00AA6246" w:rsidRDefault="00263017" w:rsidP="002E390E">
      <w:pPr>
        <w:spacing w:line="480" w:lineRule="auto"/>
        <w:jc w:val="both"/>
        <w:rPr>
          <w:rFonts w:ascii="Times New Roman" w:hAnsi="Times New Roman" w:cs="Times New Roman"/>
          <w:b/>
          <w:sz w:val="24"/>
          <w:szCs w:val="24"/>
        </w:rPr>
      </w:pPr>
    </w:p>
    <w:p w:rsidR="002E390E" w:rsidRPr="00AA6246" w:rsidRDefault="002E390E" w:rsidP="002E390E">
      <w:pPr>
        <w:spacing w:line="480" w:lineRule="auto"/>
        <w:jc w:val="both"/>
        <w:rPr>
          <w:rFonts w:ascii="Times New Roman" w:hAnsi="Times New Roman" w:cs="Times New Roman"/>
          <w:sz w:val="24"/>
          <w:szCs w:val="24"/>
        </w:rPr>
      </w:pPr>
      <w:r w:rsidRPr="00AA6246">
        <w:rPr>
          <w:rFonts w:ascii="Times New Roman" w:hAnsi="Times New Roman" w:cs="Times New Roman"/>
          <w:b/>
          <w:sz w:val="24"/>
          <w:szCs w:val="24"/>
        </w:rPr>
        <w:lastRenderedPageBreak/>
        <w:t xml:space="preserve">Table 2: </w:t>
      </w:r>
      <w:r w:rsidR="00263017">
        <w:rPr>
          <w:rFonts w:ascii="Times New Roman" w:hAnsi="Times New Roman" w:cs="Times New Roman"/>
          <w:sz w:val="24"/>
          <w:szCs w:val="24"/>
        </w:rPr>
        <w:t xml:space="preserve">Effect of bi-herbal </w:t>
      </w:r>
      <w:r w:rsidR="00263017" w:rsidRPr="00AA6246">
        <w:rPr>
          <w:rFonts w:ascii="Times New Roman" w:hAnsi="Times New Roman" w:cs="Times New Roman"/>
          <w:sz w:val="24"/>
          <w:szCs w:val="24"/>
        </w:rPr>
        <w:t>methanol</w:t>
      </w:r>
      <w:r w:rsidRPr="00AA6246">
        <w:rPr>
          <w:rFonts w:ascii="Times New Roman" w:hAnsi="Times New Roman" w:cs="Times New Roman"/>
          <w:sz w:val="24"/>
          <w:szCs w:val="24"/>
        </w:rPr>
        <w:t xml:space="preserve"> crude extracts </w:t>
      </w:r>
      <w:r w:rsidR="00263017">
        <w:rPr>
          <w:rFonts w:ascii="Times New Roman" w:hAnsi="Times New Roman" w:cs="Times New Roman"/>
          <w:sz w:val="24"/>
          <w:szCs w:val="24"/>
        </w:rPr>
        <w:t xml:space="preserve">on </w:t>
      </w:r>
      <w:r w:rsidR="00263017" w:rsidRPr="00AA6246">
        <w:rPr>
          <w:rFonts w:ascii="Times New Roman" w:hAnsi="Times New Roman" w:cs="Times New Roman"/>
          <w:sz w:val="24"/>
          <w:szCs w:val="24"/>
        </w:rPr>
        <w:t xml:space="preserve">ulcer </w:t>
      </w:r>
      <w:r w:rsidRPr="00AA6246">
        <w:rPr>
          <w:rFonts w:ascii="Times New Roman" w:hAnsi="Times New Roman" w:cs="Times New Roman"/>
          <w:sz w:val="24"/>
          <w:szCs w:val="24"/>
        </w:rPr>
        <w:t xml:space="preserve">Index and </w:t>
      </w:r>
      <w:r w:rsidR="00263017" w:rsidRPr="00AA6246">
        <w:rPr>
          <w:rFonts w:ascii="Times New Roman" w:hAnsi="Times New Roman" w:cs="Times New Roman"/>
          <w:sz w:val="24"/>
          <w:szCs w:val="24"/>
        </w:rPr>
        <w:t xml:space="preserve">percentage </w:t>
      </w:r>
      <w:r w:rsidRPr="00AA6246">
        <w:rPr>
          <w:rFonts w:ascii="Times New Roman" w:hAnsi="Times New Roman" w:cs="Times New Roman"/>
          <w:sz w:val="24"/>
          <w:szCs w:val="24"/>
        </w:rPr>
        <w:t xml:space="preserve">inhibition of </w:t>
      </w:r>
      <w:r w:rsidR="00263017" w:rsidRPr="00AA6246">
        <w:rPr>
          <w:rFonts w:ascii="Times New Roman" w:hAnsi="Times New Roman" w:cs="Times New Roman"/>
          <w:sz w:val="24"/>
          <w:szCs w:val="24"/>
        </w:rPr>
        <w:t xml:space="preserve">ulcer index </w:t>
      </w:r>
      <w:r w:rsidR="00263017">
        <w:rPr>
          <w:rFonts w:ascii="Times New Roman" w:hAnsi="Times New Roman" w:cs="Times New Roman"/>
          <w:sz w:val="24"/>
          <w:szCs w:val="24"/>
        </w:rPr>
        <w:t>(IU) % using</w:t>
      </w:r>
      <w:r w:rsidRPr="00AA6246">
        <w:rPr>
          <w:rFonts w:ascii="Times New Roman" w:hAnsi="Times New Roman" w:cs="Times New Roman"/>
          <w:sz w:val="24"/>
          <w:szCs w:val="24"/>
        </w:rPr>
        <w:t xml:space="preserve"> HCL/ethanol induced ulcer</w:t>
      </w:r>
      <w:r w:rsidR="00263017">
        <w:rPr>
          <w:rFonts w:ascii="Times New Roman" w:hAnsi="Times New Roman" w:cs="Times New Roman"/>
          <w:sz w:val="24"/>
          <w:szCs w:val="24"/>
        </w:rPr>
        <w:t xml:space="preserve"> model</w:t>
      </w:r>
    </w:p>
    <w:tbl>
      <w:tblPr>
        <w:tblStyle w:val="TableGrid"/>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2E390E" w:rsidRPr="00AA6246" w:rsidTr="002E390E">
        <w:tc>
          <w:tcPr>
            <w:tcW w:w="2394" w:type="dxa"/>
            <w:tcBorders>
              <w:top w:val="single" w:sz="4" w:space="0" w:color="auto"/>
              <w:bottom w:val="single" w:sz="4" w:space="0" w:color="auto"/>
            </w:tcBorders>
          </w:tcPr>
          <w:p w:rsidR="002E390E" w:rsidRPr="00AA6246" w:rsidRDefault="002E390E" w:rsidP="00ED3A75">
            <w:pPr>
              <w:spacing w:line="360" w:lineRule="auto"/>
              <w:jc w:val="both"/>
              <w:rPr>
                <w:rFonts w:ascii="Times New Roman" w:hAnsi="Times New Roman" w:cs="Times New Roman"/>
                <w:b/>
              </w:rPr>
            </w:pPr>
            <w:r w:rsidRPr="00AA6246">
              <w:rPr>
                <w:rFonts w:ascii="Times New Roman" w:hAnsi="Times New Roman" w:cs="Times New Roman"/>
                <w:b/>
              </w:rPr>
              <w:t>Parameters/ Group</w:t>
            </w:r>
          </w:p>
        </w:tc>
        <w:tc>
          <w:tcPr>
            <w:tcW w:w="2394" w:type="dxa"/>
            <w:tcBorders>
              <w:top w:val="single" w:sz="4" w:space="0" w:color="auto"/>
              <w:bottom w:val="single" w:sz="4" w:space="0" w:color="auto"/>
            </w:tcBorders>
          </w:tcPr>
          <w:p w:rsidR="002E390E" w:rsidRPr="00AA6246" w:rsidRDefault="002E390E" w:rsidP="00ED3A75">
            <w:pPr>
              <w:spacing w:line="360" w:lineRule="auto"/>
              <w:jc w:val="both"/>
              <w:rPr>
                <w:rFonts w:ascii="Times New Roman" w:hAnsi="Times New Roman" w:cs="Times New Roman"/>
                <w:b/>
              </w:rPr>
            </w:pPr>
            <w:r w:rsidRPr="00AA6246">
              <w:rPr>
                <w:rFonts w:ascii="Times New Roman" w:hAnsi="Times New Roman" w:cs="Times New Roman"/>
                <w:b/>
              </w:rPr>
              <w:t xml:space="preserve">Dosages </w:t>
            </w:r>
            <w:r w:rsidRPr="00AA6246">
              <w:rPr>
                <w:rFonts w:ascii="Times New Roman" w:hAnsi="Times New Roman" w:cs="Times New Roman"/>
              </w:rPr>
              <w:t>(</w:t>
            </w:r>
            <w:r w:rsidRPr="00AA6246">
              <w:rPr>
                <w:rFonts w:ascii="Times New Roman" w:hAnsi="Times New Roman" w:cs="Times New Roman"/>
                <w:b/>
              </w:rPr>
              <w:t>mg/kg)</w:t>
            </w:r>
          </w:p>
        </w:tc>
        <w:tc>
          <w:tcPr>
            <w:tcW w:w="2394" w:type="dxa"/>
            <w:tcBorders>
              <w:top w:val="single" w:sz="4" w:space="0" w:color="auto"/>
              <w:bottom w:val="single" w:sz="4" w:space="0" w:color="auto"/>
            </w:tcBorders>
          </w:tcPr>
          <w:p w:rsidR="002E390E" w:rsidRPr="00AA6246" w:rsidRDefault="002E390E" w:rsidP="00ED3A75">
            <w:pPr>
              <w:spacing w:line="360" w:lineRule="auto"/>
              <w:rPr>
                <w:rFonts w:ascii="Times New Roman" w:hAnsi="Times New Roman" w:cs="Times New Roman"/>
                <w:b/>
              </w:rPr>
            </w:pPr>
            <w:r w:rsidRPr="00AA6246">
              <w:rPr>
                <w:rFonts w:ascii="Times New Roman" w:hAnsi="Times New Roman" w:cs="Times New Roman"/>
                <w:b/>
              </w:rPr>
              <w:t xml:space="preserve">Ulcer Index </w:t>
            </w:r>
            <w:r w:rsidRPr="00AA6246">
              <w:rPr>
                <w:rFonts w:ascii="Times New Roman" w:hAnsi="Times New Roman" w:cs="Times New Roman"/>
              </w:rPr>
              <w:t>(</w:t>
            </w:r>
            <w:r w:rsidRPr="00AA6246">
              <w:rPr>
                <w:rFonts w:ascii="Times New Roman" w:hAnsi="Times New Roman" w:cs="Times New Roman"/>
                <w:b/>
              </w:rPr>
              <w:t>IU)</w:t>
            </w:r>
          </w:p>
        </w:tc>
        <w:tc>
          <w:tcPr>
            <w:tcW w:w="2394" w:type="dxa"/>
            <w:tcBorders>
              <w:top w:val="single" w:sz="4" w:space="0" w:color="auto"/>
              <w:bottom w:val="single" w:sz="4" w:space="0" w:color="auto"/>
            </w:tcBorders>
          </w:tcPr>
          <w:p w:rsidR="002E390E" w:rsidRPr="00AA6246" w:rsidRDefault="002E390E" w:rsidP="00ED3A75">
            <w:pPr>
              <w:spacing w:line="360" w:lineRule="auto"/>
              <w:rPr>
                <w:rFonts w:ascii="Times New Roman" w:hAnsi="Times New Roman" w:cs="Times New Roman"/>
                <w:b/>
              </w:rPr>
            </w:pPr>
            <w:r w:rsidRPr="00AA6246">
              <w:rPr>
                <w:rFonts w:ascii="Times New Roman" w:hAnsi="Times New Roman" w:cs="Times New Roman"/>
                <w:b/>
              </w:rPr>
              <w:t xml:space="preserve">Percentage inhibition of Ulcer Index </w:t>
            </w:r>
            <w:r w:rsidRPr="00AA6246">
              <w:rPr>
                <w:rFonts w:ascii="Times New Roman" w:hAnsi="Times New Roman" w:cs="Times New Roman"/>
              </w:rPr>
              <w:t>(</w:t>
            </w:r>
            <w:r w:rsidRPr="00AA6246">
              <w:rPr>
                <w:rFonts w:ascii="Times New Roman" w:hAnsi="Times New Roman" w:cs="Times New Roman"/>
                <w:b/>
              </w:rPr>
              <w:t>IU) %</w:t>
            </w:r>
          </w:p>
        </w:tc>
      </w:tr>
      <w:tr w:rsidR="002E390E" w:rsidRPr="00AA6246" w:rsidTr="002E390E">
        <w:tc>
          <w:tcPr>
            <w:tcW w:w="2394" w:type="dxa"/>
            <w:tcBorders>
              <w:top w:val="single" w:sz="4" w:space="0" w:color="auto"/>
            </w:tcBorders>
          </w:tcPr>
          <w:p w:rsidR="002E390E" w:rsidRPr="00AA6246" w:rsidRDefault="002E390E" w:rsidP="00ED3A75">
            <w:pPr>
              <w:spacing w:line="360" w:lineRule="auto"/>
              <w:jc w:val="both"/>
              <w:rPr>
                <w:rFonts w:ascii="Times New Roman" w:hAnsi="Times New Roman" w:cs="Times New Roman"/>
                <w:b/>
              </w:rPr>
            </w:pPr>
            <w:r w:rsidRPr="00AA6246">
              <w:rPr>
                <w:rFonts w:ascii="Times New Roman" w:hAnsi="Times New Roman" w:cs="Times New Roman"/>
                <w:b/>
              </w:rPr>
              <w:t>Distilled Water</w:t>
            </w:r>
          </w:p>
        </w:tc>
        <w:tc>
          <w:tcPr>
            <w:tcW w:w="2394" w:type="dxa"/>
            <w:tcBorders>
              <w:top w:val="single" w:sz="4" w:space="0" w:color="auto"/>
            </w:tcBorders>
          </w:tcPr>
          <w:p w:rsidR="002E390E" w:rsidRPr="00AA6246" w:rsidRDefault="002E390E" w:rsidP="00ED3A75">
            <w:pPr>
              <w:tabs>
                <w:tab w:val="left" w:pos="1050"/>
              </w:tabs>
              <w:spacing w:line="360" w:lineRule="auto"/>
              <w:rPr>
                <w:rFonts w:ascii="Times New Roman" w:hAnsi="Times New Roman" w:cs="Times New Roman"/>
              </w:rPr>
            </w:pPr>
            <w:r w:rsidRPr="00AA6246">
              <w:rPr>
                <w:rFonts w:ascii="Times New Roman" w:hAnsi="Times New Roman" w:cs="Times New Roman"/>
              </w:rPr>
              <w:t>0.5 ml</w:t>
            </w:r>
          </w:p>
        </w:tc>
        <w:tc>
          <w:tcPr>
            <w:tcW w:w="2394" w:type="dxa"/>
            <w:tcBorders>
              <w:top w:val="single" w:sz="4" w:space="0" w:color="auto"/>
            </w:tcBorders>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41.93±11.35</w:t>
            </w:r>
          </w:p>
        </w:tc>
        <w:tc>
          <w:tcPr>
            <w:tcW w:w="2394" w:type="dxa"/>
            <w:tcBorders>
              <w:top w:val="single" w:sz="4" w:space="0" w:color="auto"/>
            </w:tcBorders>
          </w:tcPr>
          <w:p w:rsidR="002E390E" w:rsidRPr="00AA6246" w:rsidRDefault="002E390E" w:rsidP="00ED3A75">
            <w:pPr>
              <w:spacing w:line="360" w:lineRule="auto"/>
              <w:jc w:val="both"/>
              <w:rPr>
                <w:rFonts w:ascii="Times New Roman" w:hAnsi="Times New Roman" w:cs="Times New Roman"/>
              </w:rPr>
            </w:pPr>
            <w:r w:rsidRPr="00AA6246">
              <w:rPr>
                <w:rFonts w:ascii="Times New Roman" w:hAnsi="Times New Roman" w:cs="Times New Roman"/>
              </w:rPr>
              <w:t>-</w:t>
            </w:r>
          </w:p>
        </w:tc>
      </w:tr>
      <w:tr w:rsidR="002E390E" w:rsidRPr="00AA6246" w:rsidTr="002E390E">
        <w:tc>
          <w:tcPr>
            <w:tcW w:w="2394" w:type="dxa"/>
          </w:tcPr>
          <w:p w:rsidR="002E390E" w:rsidRPr="00AA6246" w:rsidRDefault="00ED3A75" w:rsidP="00ED3A75">
            <w:pPr>
              <w:spacing w:line="360" w:lineRule="auto"/>
              <w:jc w:val="both"/>
              <w:rPr>
                <w:rFonts w:ascii="Times New Roman" w:hAnsi="Times New Roman" w:cs="Times New Roman"/>
                <w:b/>
              </w:rPr>
            </w:pPr>
            <w:r w:rsidRPr="00AA6246">
              <w:rPr>
                <w:rFonts w:ascii="Times New Roman" w:hAnsi="Times New Roman" w:cs="Times New Roman"/>
                <w:b/>
              </w:rPr>
              <w:t>Cime</w:t>
            </w:r>
            <w:r w:rsidR="002E390E" w:rsidRPr="00AA6246">
              <w:rPr>
                <w:rFonts w:ascii="Times New Roman" w:hAnsi="Times New Roman" w:cs="Times New Roman"/>
                <w:b/>
              </w:rPr>
              <w:t>tidine</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100</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0.42±0.23</w:t>
            </w:r>
            <w:r w:rsidRPr="00AA6246">
              <w:rPr>
                <w:rFonts w:ascii="Times New Roman" w:hAnsi="Times New Roman" w:cs="Times New Roman"/>
                <w:b/>
                <w:vertAlign w:val="superscript"/>
              </w:rPr>
              <w:t>b</w:t>
            </w:r>
          </w:p>
        </w:tc>
        <w:tc>
          <w:tcPr>
            <w:tcW w:w="2394" w:type="dxa"/>
          </w:tcPr>
          <w:p w:rsidR="002E390E" w:rsidRPr="00AA6246" w:rsidRDefault="002E390E" w:rsidP="00ED3A75">
            <w:pPr>
              <w:spacing w:line="360" w:lineRule="auto"/>
              <w:jc w:val="both"/>
              <w:rPr>
                <w:rFonts w:ascii="Times New Roman" w:hAnsi="Times New Roman" w:cs="Times New Roman"/>
              </w:rPr>
            </w:pPr>
            <w:r w:rsidRPr="00AA6246">
              <w:rPr>
                <w:rFonts w:ascii="Times New Roman" w:hAnsi="Times New Roman" w:cs="Times New Roman"/>
              </w:rPr>
              <w:t>99.00</w:t>
            </w:r>
          </w:p>
        </w:tc>
      </w:tr>
      <w:tr w:rsidR="002E390E" w:rsidRPr="00AA6246" w:rsidTr="002E390E">
        <w:tc>
          <w:tcPr>
            <w:tcW w:w="2394" w:type="dxa"/>
          </w:tcPr>
          <w:p w:rsidR="002E390E" w:rsidRPr="00AA6246" w:rsidRDefault="002E390E" w:rsidP="00ED3A75">
            <w:pPr>
              <w:spacing w:line="360" w:lineRule="auto"/>
              <w:jc w:val="both"/>
              <w:rPr>
                <w:rFonts w:ascii="Times New Roman" w:hAnsi="Times New Roman" w:cs="Times New Roman"/>
                <w:b/>
              </w:rPr>
            </w:pPr>
            <w:r w:rsidRPr="00AA6246">
              <w:rPr>
                <w:rFonts w:ascii="Times New Roman" w:hAnsi="Times New Roman" w:cs="Times New Roman"/>
                <w:b/>
              </w:rPr>
              <w:t xml:space="preserve">Methanol Extracts </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25</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9.33±2.18</w:t>
            </w:r>
            <w:r w:rsidRPr="00AA6246">
              <w:rPr>
                <w:rFonts w:ascii="Times New Roman" w:hAnsi="Times New Roman" w:cs="Times New Roman"/>
                <w:b/>
                <w:vertAlign w:val="superscript"/>
              </w:rPr>
              <w:t>a</w:t>
            </w:r>
          </w:p>
        </w:tc>
        <w:tc>
          <w:tcPr>
            <w:tcW w:w="2394" w:type="dxa"/>
          </w:tcPr>
          <w:p w:rsidR="002E390E" w:rsidRPr="00AA6246" w:rsidRDefault="002E390E" w:rsidP="00ED3A75">
            <w:pPr>
              <w:spacing w:line="360" w:lineRule="auto"/>
              <w:jc w:val="both"/>
              <w:rPr>
                <w:rFonts w:ascii="Times New Roman" w:hAnsi="Times New Roman" w:cs="Times New Roman"/>
              </w:rPr>
            </w:pPr>
            <w:r w:rsidRPr="00AA6246">
              <w:rPr>
                <w:rFonts w:ascii="Times New Roman" w:hAnsi="Times New Roman" w:cs="Times New Roman"/>
              </w:rPr>
              <w:t>77.75</w:t>
            </w:r>
          </w:p>
        </w:tc>
      </w:tr>
      <w:tr w:rsidR="002E390E" w:rsidRPr="00AA6246" w:rsidTr="002E390E">
        <w:tc>
          <w:tcPr>
            <w:tcW w:w="2394" w:type="dxa"/>
          </w:tcPr>
          <w:p w:rsidR="002E390E" w:rsidRPr="00AA6246" w:rsidRDefault="002E390E" w:rsidP="00ED3A75">
            <w:pPr>
              <w:spacing w:line="360" w:lineRule="auto"/>
              <w:jc w:val="both"/>
              <w:rPr>
                <w:rFonts w:ascii="Times New Roman" w:hAnsi="Times New Roman" w:cs="Times New Roman"/>
                <w:b/>
              </w:rPr>
            </w:pPr>
            <w:r w:rsidRPr="00AA6246">
              <w:rPr>
                <w:rFonts w:ascii="Times New Roman" w:hAnsi="Times New Roman" w:cs="Times New Roman"/>
                <w:b/>
              </w:rPr>
              <w:t>Methanol Extracts</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50</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6.22±4.35</w:t>
            </w:r>
            <w:r w:rsidRPr="00AA6246">
              <w:rPr>
                <w:rFonts w:ascii="Times New Roman" w:hAnsi="Times New Roman" w:cs="Times New Roman"/>
                <w:b/>
                <w:vertAlign w:val="superscript"/>
              </w:rPr>
              <w:t>a</w:t>
            </w:r>
          </w:p>
        </w:tc>
        <w:tc>
          <w:tcPr>
            <w:tcW w:w="2394" w:type="dxa"/>
          </w:tcPr>
          <w:p w:rsidR="002E390E" w:rsidRPr="00AA6246" w:rsidRDefault="002E390E" w:rsidP="00ED3A75">
            <w:pPr>
              <w:spacing w:line="360" w:lineRule="auto"/>
              <w:jc w:val="both"/>
              <w:rPr>
                <w:rFonts w:ascii="Times New Roman" w:hAnsi="Times New Roman" w:cs="Times New Roman"/>
              </w:rPr>
            </w:pPr>
            <w:r w:rsidRPr="00AA6246">
              <w:rPr>
                <w:rFonts w:ascii="Times New Roman" w:hAnsi="Times New Roman" w:cs="Times New Roman"/>
              </w:rPr>
              <w:t>85.17</w:t>
            </w:r>
          </w:p>
        </w:tc>
      </w:tr>
      <w:tr w:rsidR="002E390E" w:rsidRPr="00AA6246" w:rsidTr="002E390E">
        <w:tc>
          <w:tcPr>
            <w:tcW w:w="2394" w:type="dxa"/>
          </w:tcPr>
          <w:p w:rsidR="002E390E" w:rsidRPr="00AA6246" w:rsidRDefault="002E390E" w:rsidP="00ED3A75">
            <w:pPr>
              <w:spacing w:line="360" w:lineRule="auto"/>
              <w:jc w:val="both"/>
              <w:rPr>
                <w:rFonts w:ascii="Times New Roman" w:hAnsi="Times New Roman" w:cs="Times New Roman"/>
                <w:b/>
                <w:i/>
              </w:rPr>
            </w:pPr>
            <w:r w:rsidRPr="00AA6246">
              <w:rPr>
                <w:rFonts w:ascii="Times New Roman" w:hAnsi="Times New Roman" w:cs="Times New Roman"/>
                <w:b/>
              </w:rPr>
              <w:t>Methanol Extracts</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100</w:t>
            </w:r>
          </w:p>
        </w:tc>
        <w:tc>
          <w:tcPr>
            <w:tcW w:w="2394" w:type="dxa"/>
          </w:tcPr>
          <w:p w:rsidR="002E390E" w:rsidRPr="00AA6246" w:rsidRDefault="002E390E" w:rsidP="00ED3A75">
            <w:pPr>
              <w:spacing w:line="360" w:lineRule="auto"/>
              <w:rPr>
                <w:rFonts w:ascii="Times New Roman" w:hAnsi="Times New Roman" w:cs="Times New Roman"/>
              </w:rPr>
            </w:pPr>
            <w:r w:rsidRPr="00AA6246">
              <w:rPr>
                <w:rFonts w:ascii="Times New Roman" w:hAnsi="Times New Roman" w:cs="Times New Roman"/>
              </w:rPr>
              <w:t>0.00±0.00</w:t>
            </w:r>
            <w:r w:rsidRPr="00AA6246">
              <w:rPr>
                <w:rFonts w:ascii="Times New Roman" w:hAnsi="Times New Roman" w:cs="Times New Roman"/>
                <w:b/>
                <w:vertAlign w:val="superscript"/>
              </w:rPr>
              <w:t>c</w:t>
            </w:r>
          </w:p>
        </w:tc>
        <w:tc>
          <w:tcPr>
            <w:tcW w:w="2394" w:type="dxa"/>
          </w:tcPr>
          <w:p w:rsidR="002E390E" w:rsidRPr="00AA6246" w:rsidRDefault="002E390E" w:rsidP="00ED3A75">
            <w:pPr>
              <w:spacing w:line="360" w:lineRule="auto"/>
              <w:jc w:val="both"/>
              <w:rPr>
                <w:rFonts w:ascii="Times New Roman" w:hAnsi="Times New Roman" w:cs="Times New Roman"/>
              </w:rPr>
            </w:pPr>
            <w:r w:rsidRPr="00AA6246">
              <w:rPr>
                <w:rFonts w:ascii="Times New Roman" w:hAnsi="Times New Roman" w:cs="Times New Roman"/>
              </w:rPr>
              <w:t>100</w:t>
            </w:r>
          </w:p>
        </w:tc>
      </w:tr>
    </w:tbl>
    <w:p w:rsidR="0040058C" w:rsidRPr="00AA6246" w:rsidRDefault="00D3643F" w:rsidP="0040058C">
      <w:pPr>
        <w:tabs>
          <w:tab w:val="left" w:pos="6495"/>
        </w:tabs>
        <w:spacing w:line="480" w:lineRule="auto"/>
        <w:jc w:val="both"/>
        <w:rPr>
          <w:rFonts w:ascii="Times New Roman" w:hAnsi="Times New Roman" w:cs="Times New Roman"/>
          <w:sz w:val="20"/>
          <w:szCs w:val="20"/>
        </w:rPr>
      </w:pPr>
      <w:r w:rsidRPr="00AA6246">
        <w:rPr>
          <w:rFonts w:ascii="Times New Roman" w:hAnsi="Times New Roman" w:cs="Times New Roman"/>
          <w:i/>
          <w:sz w:val="24"/>
          <w:szCs w:val="24"/>
        </w:rPr>
        <w:t xml:space="preserve">P- </w:t>
      </w:r>
      <w:proofErr w:type="gramStart"/>
      <w:r w:rsidRPr="00AA6246">
        <w:rPr>
          <w:rFonts w:ascii="Times New Roman" w:hAnsi="Times New Roman" w:cs="Times New Roman"/>
          <w:i/>
          <w:sz w:val="24"/>
          <w:szCs w:val="24"/>
        </w:rPr>
        <w:t>value</w:t>
      </w:r>
      <w:r w:rsidR="00937D90" w:rsidRPr="00AA6246">
        <w:rPr>
          <w:rFonts w:ascii="Times New Roman" w:hAnsi="Times New Roman" w:cs="Times New Roman"/>
          <w:i/>
          <w:sz w:val="24"/>
          <w:szCs w:val="24"/>
        </w:rPr>
        <w:t>(</w:t>
      </w:r>
      <w:proofErr w:type="gramEnd"/>
      <w:r w:rsidRPr="00AA6246">
        <w:rPr>
          <w:rFonts w:ascii="Times New Roman" w:hAnsi="Times New Roman" w:cs="Times New Roman"/>
          <w:i/>
          <w:sz w:val="24"/>
          <w:szCs w:val="24"/>
        </w:rPr>
        <w:t xml:space="preserve">superscript </w:t>
      </w:r>
      <w:r w:rsidRPr="00AA6246">
        <w:rPr>
          <w:rFonts w:ascii="Times New Roman" w:hAnsi="Times New Roman" w:cs="Times New Roman"/>
          <w:i/>
          <w:sz w:val="24"/>
          <w:szCs w:val="24"/>
          <w:vertAlign w:val="superscript"/>
        </w:rPr>
        <w:t>a</w:t>
      </w:r>
      <w:r w:rsidRPr="00AA6246">
        <w:rPr>
          <w:rFonts w:ascii="Times New Roman" w:hAnsi="Times New Roman" w:cs="Times New Roman"/>
          <w:i/>
          <w:sz w:val="24"/>
          <w:szCs w:val="24"/>
        </w:rPr>
        <w:t>= 0.05</w:t>
      </w:r>
      <w:r w:rsidRPr="00AA6246">
        <w:rPr>
          <w:rFonts w:ascii="Times New Roman" w:hAnsi="Times New Roman" w:cs="Times New Roman"/>
          <w:b/>
          <w:i/>
          <w:sz w:val="24"/>
          <w:szCs w:val="24"/>
        </w:rPr>
        <w:t xml:space="preserve">, </w:t>
      </w:r>
      <w:r w:rsidRPr="00AA6246">
        <w:rPr>
          <w:rFonts w:ascii="Times New Roman" w:hAnsi="Times New Roman" w:cs="Times New Roman"/>
          <w:i/>
          <w:sz w:val="24"/>
          <w:szCs w:val="24"/>
          <w:vertAlign w:val="superscript"/>
        </w:rPr>
        <w:t>b</w:t>
      </w:r>
      <w:r w:rsidRPr="00AA6246">
        <w:rPr>
          <w:rFonts w:ascii="Times New Roman" w:hAnsi="Times New Roman" w:cs="Times New Roman"/>
          <w:i/>
          <w:sz w:val="24"/>
          <w:szCs w:val="24"/>
        </w:rPr>
        <w:t xml:space="preserve">= 0.1, </w:t>
      </w:r>
      <w:r w:rsidRPr="00AA6246">
        <w:rPr>
          <w:rFonts w:ascii="Times New Roman" w:hAnsi="Times New Roman" w:cs="Times New Roman"/>
          <w:i/>
          <w:sz w:val="24"/>
          <w:szCs w:val="24"/>
          <w:vertAlign w:val="superscript"/>
        </w:rPr>
        <w:t>c</w:t>
      </w:r>
      <w:r w:rsidRPr="00AA6246">
        <w:rPr>
          <w:rFonts w:ascii="Times New Roman" w:hAnsi="Times New Roman" w:cs="Times New Roman"/>
          <w:i/>
          <w:sz w:val="24"/>
          <w:szCs w:val="24"/>
        </w:rPr>
        <w:t>=0.01</w:t>
      </w:r>
      <w:r w:rsidR="00937D90" w:rsidRPr="00AA6246">
        <w:rPr>
          <w:rFonts w:ascii="Times New Roman" w:hAnsi="Times New Roman" w:cs="Times New Roman"/>
          <w:i/>
          <w:sz w:val="24"/>
          <w:szCs w:val="24"/>
        </w:rPr>
        <w:t>)</w:t>
      </w:r>
      <w:proofErr w:type="spellStart"/>
      <w:r w:rsidR="00263017" w:rsidRPr="00564530">
        <w:rPr>
          <w:rFonts w:ascii="Times New Roman" w:hAnsi="Times New Roman" w:cs="Times New Roman"/>
        </w:rPr>
        <w:t>Mean±SEM</w:t>
      </w:r>
      <w:proofErr w:type="spellEnd"/>
      <w:r w:rsidR="00263017" w:rsidRPr="00564530">
        <w:rPr>
          <w:rFonts w:ascii="Times New Roman" w:hAnsi="Times New Roman" w:cs="Times New Roman"/>
        </w:rPr>
        <w:t>, n = 6</w:t>
      </w:r>
    </w:p>
    <w:p w:rsidR="00ED3A75" w:rsidRPr="00AA6246" w:rsidRDefault="003A2BA8" w:rsidP="0040058C">
      <w:pPr>
        <w:tabs>
          <w:tab w:val="left" w:pos="6495"/>
        </w:tabs>
        <w:spacing w:line="480" w:lineRule="auto"/>
        <w:jc w:val="both"/>
        <w:rPr>
          <w:rFonts w:ascii="Times New Roman" w:hAnsi="Times New Roman" w:cs="Times New Roman"/>
          <w:b/>
          <w:sz w:val="20"/>
          <w:szCs w:val="20"/>
        </w:rPr>
      </w:pPr>
      <w:r>
        <w:rPr>
          <w:rFonts w:ascii="Times New Roman" w:hAnsi="Times New Roman" w:cs="Times New Roman"/>
          <w:b/>
          <w:noProof/>
          <w:sz w:val="20"/>
          <w:szCs w:val="20"/>
        </w:rPr>
        <w:pict>
          <v:shapetype id="_x0000_t202" coordsize="21600,21600" o:spt="202" path="m,l,21600r21600,l21600,xe">
            <v:stroke joinstyle="miter"/>
            <v:path gradientshapeok="t" o:connecttype="rect"/>
          </v:shapetype>
          <v:shape id="Text Box 143" o:spid="_x0000_s1030" type="#_x0000_t202" style="position:absolute;left:0;text-align:left;margin-left:-.05pt;margin-top:.5pt;width:400.75pt;height:185.0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">
            <v:textbox>
              <w:txbxContent>
                <w:p w:rsidR="00A06031" w:rsidRPr="00D8080A" w:rsidRDefault="00A06031" w:rsidP="00ED3A75">
                  <w:pPr>
                    <w:rPr>
                      <w:sz w:val="20"/>
                      <w:szCs w:val="20"/>
                    </w:rPr>
                  </w:pPr>
                  <w:r w:rsidRPr="00D8080A">
                    <w:rPr>
                      <w:sz w:val="20"/>
                      <w:szCs w:val="20"/>
                    </w:rPr>
                    <w:t>A</w:t>
                  </w:r>
                  <w:r w:rsidRPr="00D3643F">
                    <w:rPr>
                      <w:noProof/>
                      <w:sz w:val="20"/>
                      <w:szCs w:val="20"/>
                    </w:rPr>
                    <w:drawing>
                      <wp:inline distT="0" distB="0" distL="0" distR="0">
                        <wp:extent cx="1571210" cy="934278"/>
                        <wp:effectExtent l="19050" t="0" r="0" b="0"/>
                        <wp:docPr id="114" name="Picture 10" descr="C:\Users\ODEGA KEVIN\Pictures\liver kidney stomach Mrs Okoro\SAM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EGA KEVIN\Pictures\liver kidney stomach Mrs Okoro\SAM_6078.JPG"/>
                                <pic:cNvPicPr>
                                  <a:picLocks noChangeAspect="1" noChangeArrowheads="1"/>
                                </pic:cNvPicPr>
                              </pic:nvPicPr>
                              <pic:blipFill>
                                <a:blip r:embed="rId7"/>
                                <a:srcRect/>
                                <a:stretch>
                                  <a:fillRect/>
                                </a:stretch>
                              </pic:blipFill>
                              <pic:spPr bwMode="auto">
                                <a:xfrm>
                                  <a:off x="0" y="0"/>
                                  <a:ext cx="1573778" cy="935805"/>
                                </a:xfrm>
                                <a:prstGeom prst="rect">
                                  <a:avLst/>
                                </a:prstGeom>
                                <a:noFill/>
                                <a:ln w="9525">
                                  <a:noFill/>
                                  <a:miter lim="800000"/>
                                  <a:headEnd/>
                                  <a:tailEnd/>
                                </a:ln>
                              </pic:spPr>
                            </pic:pic>
                          </a:graphicData>
                        </a:graphic>
                      </wp:inline>
                    </w:drawing>
                  </w:r>
                  <w:r w:rsidRPr="00D8080A">
                    <w:rPr>
                      <w:sz w:val="20"/>
                      <w:szCs w:val="20"/>
                    </w:rPr>
                    <w:t xml:space="preserve"> B</w:t>
                  </w:r>
                  <w:r w:rsidRPr="00D8080A">
                    <w:rPr>
                      <w:noProof/>
                      <w:sz w:val="20"/>
                      <w:szCs w:val="20"/>
                    </w:rPr>
                    <w:drawing>
                      <wp:inline distT="0" distB="0" distL="0" distR="0">
                        <wp:extent cx="1491698" cy="983973"/>
                        <wp:effectExtent l="19050" t="0" r="0" b="0"/>
                        <wp:docPr id="112"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497228" cy="987621"/>
                                </a:xfrm>
                                <a:prstGeom prst="rect">
                                  <a:avLst/>
                                </a:prstGeom>
                                <a:noFill/>
                                <a:ln w="9525">
                                  <a:noFill/>
                                  <a:miter lim="800000"/>
                                  <a:headEnd/>
                                  <a:tailEnd/>
                                </a:ln>
                              </pic:spPr>
                            </pic:pic>
                          </a:graphicData>
                        </a:graphic>
                      </wp:inline>
                    </w:drawing>
                  </w:r>
                  <w:r w:rsidRPr="00D8080A">
                    <w:rPr>
                      <w:sz w:val="20"/>
                      <w:szCs w:val="20"/>
                    </w:rPr>
                    <w:t>C</w:t>
                  </w:r>
                  <w:r w:rsidRPr="00D8080A">
                    <w:rPr>
                      <w:noProof/>
                      <w:sz w:val="20"/>
                      <w:szCs w:val="20"/>
                    </w:rPr>
                    <w:drawing>
                      <wp:inline distT="0" distB="0" distL="0" distR="0">
                        <wp:extent cx="1491697" cy="983974"/>
                        <wp:effectExtent l="19050" t="0" r="0" b="0"/>
                        <wp:docPr id="105" name="Picture 7" descr="C:\Users\ODEGA KEVIN\Pictures\liver kidney stomach Mrs Okoro\SAM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EGA KEVIN\Pictures\liver kidney stomach Mrs Okoro\SAM_6075.JPG"/>
                                <pic:cNvPicPr>
                                  <a:picLocks noChangeAspect="1" noChangeArrowheads="1"/>
                                </pic:cNvPicPr>
                              </pic:nvPicPr>
                              <pic:blipFill>
                                <a:blip r:embed="rId9"/>
                                <a:srcRect/>
                                <a:stretch>
                                  <a:fillRect/>
                                </a:stretch>
                              </pic:blipFill>
                              <pic:spPr bwMode="auto">
                                <a:xfrm>
                                  <a:off x="0" y="0"/>
                                  <a:ext cx="1495946" cy="986777"/>
                                </a:xfrm>
                                <a:prstGeom prst="rect">
                                  <a:avLst/>
                                </a:prstGeom>
                                <a:noFill/>
                                <a:ln w="9525">
                                  <a:noFill/>
                                  <a:miter lim="800000"/>
                                  <a:headEnd/>
                                  <a:tailEnd/>
                                </a:ln>
                              </pic:spPr>
                            </pic:pic>
                          </a:graphicData>
                        </a:graphic>
                      </wp:inline>
                    </w:drawing>
                  </w:r>
                </w:p>
                <w:p w:rsidR="00A06031" w:rsidRPr="00D8080A" w:rsidRDefault="00A06031" w:rsidP="00ED3A75">
                  <w:pPr>
                    <w:rPr>
                      <w:sz w:val="20"/>
                      <w:szCs w:val="20"/>
                    </w:rPr>
                  </w:pPr>
                  <w:r w:rsidRPr="00D8080A">
                    <w:rPr>
                      <w:sz w:val="20"/>
                      <w:szCs w:val="20"/>
                    </w:rPr>
                    <w:t xml:space="preserve">D </w:t>
                  </w:r>
                  <w:r w:rsidRPr="00D3643F">
                    <w:rPr>
                      <w:noProof/>
                      <w:sz w:val="20"/>
                      <w:szCs w:val="20"/>
                    </w:rPr>
                    <w:drawing>
                      <wp:inline distT="0" distB="0" distL="0" distR="0">
                        <wp:extent cx="1571210" cy="983974"/>
                        <wp:effectExtent l="19050" t="0" r="0" b="0"/>
                        <wp:docPr id="115"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578527" cy="988556"/>
                                </a:xfrm>
                                <a:prstGeom prst="rect">
                                  <a:avLst/>
                                </a:prstGeom>
                                <a:noFill/>
                                <a:ln w="9525">
                                  <a:noFill/>
                                  <a:miter lim="800000"/>
                                  <a:headEnd/>
                                  <a:tailEnd/>
                                </a:ln>
                              </pic:spPr>
                            </pic:pic>
                          </a:graphicData>
                        </a:graphic>
                      </wp:inline>
                    </w:drawing>
                  </w:r>
                  <w:r w:rsidRPr="00D8080A">
                    <w:rPr>
                      <w:sz w:val="20"/>
                      <w:szCs w:val="20"/>
                    </w:rPr>
                    <w:t>E</w:t>
                  </w:r>
                  <w:r w:rsidRPr="00D8080A">
                    <w:rPr>
                      <w:noProof/>
                      <w:sz w:val="20"/>
                      <w:szCs w:val="20"/>
                    </w:rPr>
                    <w:drawing>
                      <wp:inline distT="0" distB="0" distL="0" distR="0">
                        <wp:extent cx="1491698" cy="930970"/>
                        <wp:effectExtent l="19050" t="0" r="0" b="0"/>
                        <wp:docPr id="107" name="Picture 16" descr="C:\Users\ODEGA KEVIN\Pictures\liver kidney stomach Mrs Okoro\SAM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EGA KEVIN\Pictures\liver kidney stomach Mrs Okoro\SAM_6084.JPG"/>
                                <pic:cNvPicPr>
                                  <a:picLocks noChangeAspect="1" noChangeArrowheads="1"/>
                                </pic:cNvPicPr>
                              </pic:nvPicPr>
                              <pic:blipFill>
                                <a:blip r:embed="rId10"/>
                                <a:srcRect/>
                                <a:stretch>
                                  <a:fillRect/>
                                </a:stretch>
                              </pic:blipFill>
                              <pic:spPr bwMode="auto">
                                <a:xfrm>
                                  <a:off x="0" y="0"/>
                                  <a:ext cx="1504257" cy="938808"/>
                                </a:xfrm>
                                <a:prstGeom prst="rect">
                                  <a:avLst/>
                                </a:prstGeom>
                                <a:noFill/>
                                <a:ln w="9525">
                                  <a:noFill/>
                                  <a:miter lim="800000"/>
                                  <a:headEnd/>
                                  <a:tailEnd/>
                                </a:ln>
                              </pic:spPr>
                            </pic:pic>
                          </a:graphicData>
                        </a:graphic>
                      </wp:inline>
                    </w:drawing>
                  </w:r>
                  <w:r w:rsidRPr="00D8080A">
                    <w:rPr>
                      <w:sz w:val="20"/>
                      <w:szCs w:val="20"/>
                    </w:rPr>
                    <w:t xml:space="preserve">F </w:t>
                  </w:r>
                  <w:r w:rsidRPr="00D8080A">
                    <w:rPr>
                      <w:noProof/>
                      <w:sz w:val="20"/>
                      <w:szCs w:val="20"/>
                    </w:rPr>
                    <w:drawing>
                      <wp:inline distT="0" distB="0" distL="0" distR="0">
                        <wp:extent cx="1481759" cy="934278"/>
                        <wp:effectExtent l="19050" t="0" r="4141" b="0"/>
                        <wp:docPr id="108"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480100" cy="933232"/>
                                </a:xfrm>
                                <a:prstGeom prst="rect">
                                  <a:avLst/>
                                </a:prstGeom>
                                <a:noFill/>
                                <a:ln w="9525">
                                  <a:noFill/>
                                  <a:miter lim="800000"/>
                                  <a:headEnd/>
                                  <a:tailEnd/>
                                </a:ln>
                              </pic:spPr>
                            </pic:pic>
                          </a:graphicData>
                        </a:graphic>
                      </wp:inline>
                    </w:drawing>
                  </w:r>
                </w:p>
              </w:txbxContent>
            </v:textbox>
          </v:shape>
        </w:pict>
      </w:r>
    </w:p>
    <w:p w:rsidR="00ED3A75" w:rsidRPr="00AA6246" w:rsidRDefault="00ED3A75" w:rsidP="0040058C">
      <w:pPr>
        <w:tabs>
          <w:tab w:val="left" w:pos="6495"/>
        </w:tabs>
        <w:spacing w:line="480" w:lineRule="auto"/>
        <w:jc w:val="both"/>
        <w:rPr>
          <w:rFonts w:ascii="Times New Roman" w:hAnsi="Times New Roman" w:cs="Times New Roman"/>
          <w:sz w:val="20"/>
          <w:szCs w:val="20"/>
        </w:rPr>
      </w:pPr>
    </w:p>
    <w:p w:rsidR="00D3643F" w:rsidRPr="00AA6246" w:rsidRDefault="00D3643F" w:rsidP="0040058C">
      <w:pPr>
        <w:tabs>
          <w:tab w:val="left" w:pos="6495"/>
        </w:tabs>
        <w:spacing w:line="480" w:lineRule="auto"/>
        <w:jc w:val="both"/>
        <w:rPr>
          <w:rFonts w:ascii="Times New Roman" w:hAnsi="Times New Roman" w:cs="Times New Roman"/>
          <w:sz w:val="20"/>
          <w:szCs w:val="20"/>
        </w:rPr>
      </w:pPr>
    </w:p>
    <w:p w:rsidR="00D3643F" w:rsidRPr="00AA6246" w:rsidRDefault="00D3643F" w:rsidP="0040058C">
      <w:pPr>
        <w:tabs>
          <w:tab w:val="left" w:pos="6495"/>
        </w:tabs>
        <w:spacing w:line="480" w:lineRule="auto"/>
        <w:jc w:val="both"/>
        <w:rPr>
          <w:rFonts w:ascii="Times New Roman" w:hAnsi="Times New Roman" w:cs="Times New Roman"/>
          <w:sz w:val="20"/>
          <w:szCs w:val="20"/>
        </w:rPr>
      </w:pPr>
    </w:p>
    <w:p w:rsidR="00D3643F" w:rsidRPr="00AA6246" w:rsidRDefault="00D3643F" w:rsidP="0040058C">
      <w:pPr>
        <w:tabs>
          <w:tab w:val="left" w:pos="6495"/>
        </w:tabs>
        <w:spacing w:line="480" w:lineRule="auto"/>
        <w:jc w:val="both"/>
        <w:rPr>
          <w:rFonts w:ascii="Times New Roman" w:hAnsi="Times New Roman" w:cs="Times New Roman"/>
          <w:sz w:val="20"/>
          <w:szCs w:val="20"/>
        </w:rPr>
      </w:pPr>
    </w:p>
    <w:p w:rsidR="00D3643F" w:rsidRPr="00AA6246" w:rsidRDefault="00D3643F" w:rsidP="0040058C">
      <w:pPr>
        <w:tabs>
          <w:tab w:val="left" w:pos="6495"/>
        </w:tabs>
        <w:spacing w:line="480" w:lineRule="auto"/>
        <w:jc w:val="both"/>
        <w:rPr>
          <w:rFonts w:ascii="Times New Roman" w:hAnsi="Times New Roman" w:cs="Times New Roman"/>
          <w:sz w:val="20"/>
          <w:szCs w:val="20"/>
        </w:rPr>
      </w:pPr>
    </w:p>
    <w:p w:rsidR="00D3643F" w:rsidRPr="00AA6246" w:rsidRDefault="00D3643F" w:rsidP="00D3643F">
      <w:pPr>
        <w:tabs>
          <w:tab w:val="left" w:pos="6495"/>
        </w:tabs>
        <w:jc w:val="both"/>
        <w:rPr>
          <w:rFonts w:ascii="Times New Roman" w:hAnsi="Times New Roman" w:cs="Times New Roman"/>
          <w:b/>
        </w:rPr>
      </w:pPr>
      <w:r w:rsidRPr="00AA6246">
        <w:rPr>
          <w:rFonts w:ascii="Times New Roman" w:hAnsi="Times New Roman" w:cs="Times New Roman"/>
          <w:b/>
        </w:rPr>
        <w:t>Plate I</w:t>
      </w:r>
      <w:r w:rsidRPr="00AA6246">
        <w:rPr>
          <w:rFonts w:ascii="Times New Roman" w:hAnsi="Times New Roman" w:cs="Times New Roman"/>
        </w:rPr>
        <w:t>: (</w:t>
      </w:r>
      <w:r w:rsidRPr="00AA6246">
        <w:rPr>
          <w:rFonts w:ascii="Times New Roman" w:hAnsi="Times New Roman" w:cs="Times New Roman"/>
          <w:b/>
        </w:rPr>
        <w:t>B).</w:t>
      </w:r>
      <w:r w:rsidRPr="00AA6246">
        <w:rPr>
          <w:rFonts w:ascii="Times New Roman" w:hAnsi="Times New Roman" w:cs="Times New Roman"/>
        </w:rPr>
        <w:t xml:space="preserve"> antiulcer activity on the stomach lining gives clearer pictures of the mucosa membrane in positive control by showing a well-defined and healthy stomach. (</w:t>
      </w:r>
      <w:r w:rsidRPr="00AA6246">
        <w:rPr>
          <w:rFonts w:ascii="Times New Roman" w:hAnsi="Times New Roman" w:cs="Times New Roman"/>
          <w:b/>
        </w:rPr>
        <w:t>C, D, E, F)</w:t>
      </w:r>
      <w:r w:rsidRPr="00AA6246">
        <w:rPr>
          <w:rFonts w:ascii="Times New Roman" w:hAnsi="Times New Roman" w:cs="Times New Roman"/>
        </w:rPr>
        <w:t xml:space="preserve"> has same observation   noted on the normal control and treated groups specifically at 25, 50 and 100 mg/kg compared with the (</w:t>
      </w:r>
      <w:r w:rsidRPr="00AA6246">
        <w:rPr>
          <w:rFonts w:ascii="Times New Roman" w:hAnsi="Times New Roman" w:cs="Times New Roman"/>
          <w:b/>
        </w:rPr>
        <w:t>A</w:t>
      </w:r>
      <w:r w:rsidRPr="00AA6246">
        <w:rPr>
          <w:rFonts w:ascii="Times New Roman" w:hAnsi="Times New Roman" w:cs="Times New Roman"/>
        </w:rPr>
        <w:t>) negative control which showed a devitalised stomach thereby indicating the presence of ulcer.</w:t>
      </w:r>
    </w:p>
    <w:p w:rsidR="00D3643F" w:rsidRPr="00AA6246" w:rsidRDefault="00D3643F" w:rsidP="00D3643F">
      <w:pPr>
        <w:tabs>
          <w:tab w:val="left" w:pos="6495"/>
        </w:tabs>
        <w:jc w:val="both"/>
        <w:rPr>
          <w:rFonts w:ascii="Times New Roman" w:hAnsi="Times New Roman" w:cs="Times New Roman"/>
          <w:b/>
          <w:sz w:val="12"/>
        </w:rPr>
      </w:pPr>
    </w:p>
    <w:p w:rsidR="002E390E" w:rsidRPr="00AA6246" w:rsidRDefault="00253A8C" w:rsidP="00994D43">
      <w:pPr>
        <w:spacing w:line="480" w:lineRule="auto"/>
        <w:jc w:val="both"/>
        <w:rPr>
          <w:rFonts w:ascii="Times New Roman" w:hAnsi="Times New Roman" w:cs="Times New Roman"/>
          <w:sz w:val="24"/>
          <w:szCs w:val="24"/>
        </w:rPr>
      </w:pPr>
      <w:r w:rsidRPr="00AA6246">
        <w:rPr>
          <w:rFonts w:ascii="Times New Roman" w:hAnsi="Times New Roman" w:cs="Times New Roman"/>
          <w:sz w:val="24"/>
          <w:szCs w:val="24"/>
        </w:rPr>
        <w:t xml:space="preserve">Table </w:t>
      </w:r>
      <w:r w:rsidR="0040058C" w:rsidRPr="00AA6246">
        <w:rPr>
          <w:rFonts w:ascii="Times New Roman" w:hAnsi="Times New Roman" w:cs="Times New Roman"/>
          <w:sz w:val="24"/>
          <w:szCs w:val="24"/>
        </w:rPr>
        <w:t>3 showed</w:t>
      </w:r>
      <w:r w:rsidR="00A9468E" w:rsidRPr="00AA6246">
        <w:rPr>
          <w:rFonts w:ascii="Times New Roman" w:hAnsi="Times New Roman" w:cs="Times New Roman"/>
          <w:sz w:val="24"/>
          <w:szCs w:val="24"/>
        </w:rPr>
        <w:t xml:space="preserve"> significance </w:t>
      </w:r>
      <w:r w:rsidR="0095206A" w:rsidRPr="00AA6246">
        <w:rPr>
          <w:rFonts w:ascii="Times New Roman" w:hAnsi="Times New Roman" w:cs="Times New Roman"/>
          <w:sz w:val="24"/>
          <w:szCs w:val="24"/>
        </w:rPr>
        <w:t>increase in the</w:t>
      </w:r>
      <w:r w:rsidR="00A9468E" w:rsidRPr="00AA6246">
        <w:rPr>
          <w:rFonts w:ascii="Times New Roman" w:hAnsi="Times New Roman" w:cs="Times New Roman"/>
          <w:sz w:val="24"/>
          <w:szCs w:val="24"/>
        </w:rPr>
        <w:t xml:space="preserve"> treated groups. The reference </w:t>
      </w:r>
      <w:proofErr w:type="gramStart"/>
      <w:r w:rsidR="00A9468E" w:rsidRPr="00AA6246">
        <w:rPr>
          <w:rFonts w:ascii="Times New Roman" w:hAnsi="Times New Roman" w:cs="Times New Roman"/>
          <w:sz w:val="24"/>
          <w:szCs w:val="24"/>
        </w:rPr>
        <w:t>drug(</w:t>
      </w:r>
      <w:proofErr w:type="gramEnd"/>
      <w:r w:rsidR="00A9468E" w:rsidRPr="00AA6246">
        <w:rPr>
          <w:rFonts w:ascii="Times New Roman" w:hAnsi="Times New Roman" w:cs="Times New Roman"/>
          <w:sz w:val="24"/>
          <w:szCs w:val="24"/>
        </w:rPr>
        <w:t>20 mg/kg Ranitidine) has an ulcer inhibition of</w:t>
      </w:r>
      <w:r w:rsidR="00AF4312" w:rsidRPr="00AA6246">
        <w:rPr>
          <w:rFonts w:ascii="Times New Roman" w:hAnsi="Times New Roman" w:cs="Times New Roman"/>
          <w:sz w:val="24"/>
          <w:szCs w:val="24"/>
        </w:rPr>
        <w:t xml:space="preserve"> 98.</w:t>
      </w:r>
      <w:r w:rsidR="00A9468E" w:rsidRPr="00AA6246">
        <w:rPr>
          <w:rFonts w:ascii="Times New Roman" w:hAnsi="Times New Roman" w:cs="Times New Roman"/>
          <w:sz w:val="24"/>
          <w:szCs w:val="24"/>
        </w:rPr>
        <w:t>9</w:t>
      </w:r>
      <w:r w:rsidR="00AF4312" w:rsidRPr="00AA6246">
        <w:rPr>
          <w:rFonts w:ascii="Times New Roman" w:hAnsi="Times New Roman" w:cs="Times New Roman"/>
          <w:sz w:val="24"/>
          <w:szCs w:val="24"/>
        </w:rPr>
        <w:t>8</w:t>
      </w:r>
      <w:r w:rsidR="00A9468E" w:rsidRPr="00AA6246">
        <w:rPr>
          <w:rFonts w:ascii="Times New Roman" w:hAnsi="Times New Roman" w:cs="Times New Roman"/>
          <w:sz w:val="24"/>
          <w:szCs w:val="24"/>
        </w:rPr>
        <w:t xml:space="preserve">% compared </w:t>
      </w:r>
      <w:proofErr w:type="spellStart"/>
      <w:r w:rsidR="00A9468E" w:rsidRPr="00AA6246">
        <w:rPr>
          <w:rFonts w:ascii="Times New Roman" w:hAnsi="Times New Roman" w:cs="Times New Roman"/>
          <w:sz w:val="24"/>
          <w:szCs w:val="24"/>
        </w:rPr>
        <w:t>withthe</w:t>
      </w:r>
      <w:proofErr w:type="spellEnd"/>
      <w:r w:rsidR="00A9468E" w:rsidRPr="00AA6246">
        <w:rPr>
          <w:rFonts w:ascii="Times New Roman" w:hAnsi="Times New Roman" w:cs="Times New Roman"/>
          <w:sz w:val="24"/>
          <w:szCs w:val="24"/>
        </w:rPr>
        <w:t xml:space="preserve"> 0.0% ulcer inhibition of the negative control group. </w:t>
      </w:r>
      <w:r w:rsidR="001E1732" w:rsidRPr="00AA6246">
        <w:rPr>
          <w:rFonts w:ascii="Times New Roman" w:hAnsi="Times New Roman" w:cs="Times New Roman"/>
          <w:sz w:val="24"/>
          <w:szCs w:val="24"/>
        </w:rPr>
        <w:t>1</w:t>
      </w:r>
      <w:r w:rsidR="00A9468E" w:rsidRPr="00AA6246">
        <w:rPr>
          <w:rFonts w:ascii="Times New Roman" w:hAnsi="Times New Roman" w:cs="Times New Roman"/>
          <w:sz w:val="24"/>
          <w:szCs w:val="24"/>
        </w:rPr>
        <w:t xml:space="preserve">00 mg/kg </w:t>
      </w:r>
      <w:r w:rsidR="001E1732" w:rsidRPr="00AA6246">
        <w:rPr>
          <w:rFonts w:ascii="Times New Roman" w:hAnsi="Times New Roman" w:cs="Times New Roman"/>
          <w:sz w:val="24"/>
          <w:szCs w:val="24"/>
        </w:rPr>
        <w:t xml:space="preserve">plant </w:t>
      </w:r>
      <w:r w:rsidR="00A9468E" w:rsidRPr="00AA6246">
        <w:rPr>
          <w:rFonts w:ascii="Times New Roman" w:hAnsi="Times New Roman" w:cs="Times New Roman"/>
          <w:sz w:val="24"/>
          <w:szCs w:val="24"/>
        </w:rPr>
        <w:t>extract</w:t>
      </w:r>
      <w:r w:rsidR="001E1732" w:rsidRPr="00AA6246">
        <w:rPr>
          <w:rFonts w:ascii="Times New Roman" w:hAnsi="Times New Roman" w:cs="Times New Roman"/>
          <w:sz w:val="24"/>
          <w:szCs w:val="24"/>
        </w:rPr>
        <w:t xml:space="preserve"> of the treated group inhibits </w:t>
      </w:r>
      <w:r w:rsidR="00A9468E" w:rsidRPr="00AA6246">
        <w:rPr>
          <w:rFonts w:ascii="Times New Roman" w:hAnsi="Times New Roman" w:cs="Times New Roman"/>
          <w:sz w:val="24"/>
          <w:szCs w:val="24"/>
        </w:rPr>
        <w:t>ulcer</w:t>
      </w:r>
      <w:r w:rsidR="001E1732" w:rsidRPr="00AA6246">
        <w:rPr>
          <w:rFonts w:ascii="Times New Roman" w:hAnsi="Times New Roman" w:cs="Times New Roman"/>
          <w:sz w:val="24"/>
          <w:szCs w:val="24"/>
        </w:rPr>
        <w:t xml:space="preserve"> more at100 % </w:t>
      </w:r>
      <w:r w:rsidR="00A9468E" w:rsidRPr="00AA6246">
        <w:rPr>
          <w:rFonts w:ascii="Times New Roman" w:hAnsi="Times New Roman" w:cs="Times New Roman"/>
          <w:sz w:val="24"/>
          <w:szCs w:val="24"/>
        </w:rPr>
        <w:t>like</w:t>
      </w:r>
      <w:r w:rsidR="001E1732" w:rsidRPr="00AA6246">
        <w:rPr>
          <w:rFonts w:ascii="Times New Roman" w:hAnsi="Times New Roman" w:cs="Times New Roman"/>
          <w:sz w:val="24"/>
          <w:szCs w:val="24"/>
        </w:rPr>
        <w:t>wise2</w:t>
      </w:r>
      <w:r w:rsidR="00A9468E" w:rsidRPr="00AA6246">
        <w:rPr>
          <w:rFonts w:ascii="Times New Roman" w:hAnsi="Times New Roman" w:cs="Times New Roman"/>
          <w:sz w:val="24"/>
          <w:szCs w:val="24"/>
        </w:rPr>
        <w:t xml:space="preserve">5and </w:t>
      </w:r>
      <w:r w:rsidR="001E1732" w:rsidRPr="00AA6246">
        <w:rPr>
          <w:rFonts w:ascii="Times New Roman" w:hAnsi="Times New Roman" w:cs="Times New Roman"/>
          <w:sz w:val="24"/>
          <w:szCs w:val="24"/>
        </w:rPr>
        <w:t>5</w:t>
      </w:r>
      <w:r w:rsidR="00A9468E" w:rsidRPr="00AA6246">
        <w:rPr>
          <w:rFonts w:ascii="Times New Roman" w:hAnsi="Times New Roman" w:cs="Times New Roman"/>
          <w:sz w:val="24"/>
          <w:szCs w:val="24"/>
        </w:rPr>
        <w:t>0mg/</w:t>
      </w:r>
      <w:r w:rsidR="001E1732" w:rsidRPr="00AA6246">
        <w:rPr>
          <w:rFonts w:ascii="Times New Roman" w:hAnsi="Times New Roman" w:cs="Times New Roman"/>
          <w:sz w:val="24"/>
          <w:szCs w:val="24"/>
        </w:rPr>
        <w:t>kg compared with the negative control.</w:t>
      </w:r>
    </w:p>
    <w:p w:rsidR="0040058C" w:rsidRPr="00AA6246" w:rsidRDefault="00994D43" w:rsidP="00994D43">
      <w:pPr>
        <w:spacing w:line="480" w:lineRule="auto"/>
        <w:jc w:val="both"/>
        <w:rPr>
          <w:rFonts w:ascii="Times New Roman" w:hAnsi="Times New Roman" w:cs="Times New Roman"/>
          <w:sz w:val="24"/>
          <w:szCs w:val="24"/>
        </w:rPr>
      </w:pPr>
      <w:r w:rsidRPr="00AA6246">
        <w:rPr>
          <w:rFonts w:ascii="Times New Roman" w:hAnsi="Times New Roman" w:cs="Times New Roman"/>
          <w:b/>
          <w:sz w:val="24"/>
          <w:szCs w:val="24"/>
        </w:rPr>
        <w:lastRenderedPageBreak/>
        <w:t xml:space="preserve">Table </w:t>
      </w:r>
      <w:r w:rsidR="00AF4312" w:rsidRPr="00AA6246">
        <w:rPr>
          <w:rFonts w:ascii="Times New Roman" w:hAnsi="Times New Roman" w:cs="Times New Roman"/>
          <w:b/>
          <w:sz w:val="24"/>
          <w:szCs w:val="24"/>
        </w:rPr>
        <w:t>3</w:t>
      </w:r>
      <w:r w:rsidRPr="00AA6246">
        <w:rPr>
          <w:rFonts w:ascii="Times New Roman" w:hAnsi="Times New Roman" w:cs="Times New Roman"/>
          <w:b/>
          <w:sz w:val="24"/>
          <w:szCs w:val="24"/>
        </w:rPr>
        <w:t xml:space="preserve">: </w:t>
      </w:r>
      <w:r w:rsidRPr="00AA6246">
        <w:rPr>
          <w:rFonts w:ascii="Times New Roman" w:hAnsi="Times New Roman" w:cs="Times New Roman"/>
          <w:sz w:val="24"/>
          <w:szCs w:val="24"/>
        </w:rPr>
        <w:t xml:space="preserve">Effect of </w:t>
      </w:r>
      <w:r w:rsidR="001E1732" w:rsidRPr="00AA6246">
        <w:rPr>
          <w:rFonts w:ascii="Times New Roman" w:hAnsi="Times New Roman" w:cs="Times New Roman"/>
          <w:sz w:val="24"/>
          <w:szCs w:val="24"/>
        </w:rPr>
        <w:t>bi-</w:t>
      </w:r>
      <w:r w:rsidRPr="00AA6246">
        <w:rPr>
          <w:rFonts w:ascii="Times New Roman" w:hAnsi="Times New Roman" w:cs="Times New Roman"/>
          <w:sz w:val="24"/>
          <w:szCs w:val="24"/>
        </w:rPr>
        <w:t xml:space="preserve">herbal </w:t>
      </w:r>
      <w:r w:rsidR="001F2394" w:rsidRPr="00AA6246">
        <w:rPr>
          <w:rFonts w:ascii="Times New Roman" w:hAnsi="Times New Roman" w:cs="Times New Roman"/>
          <w:sz w:val="24"/>
          <w:szCs w:val="24"/>
        </w:rPr>
        <w:t xml:space="preserve">methanol </w:t>
      </w:r>
      <w:r w:rsidRPr="00AA6246">
        <w:rPr>
          <w:rFonts w:ascii="Times New Roman" w:hAnsi="Times New Roman" w:cs="Times New Roman"/>
          <w:sz w:val="24"/>
          <w:szCs w:val="24"/>
        </w:rPr>
        <w:t xml:space="preserve">crude extracts </w:t>
      </w:r>
      <w:r w:rsidR="00263017">
        <w:rPr>
          <w:rFonts w:ascii="Times New Roman" w:hAnsi="Times New Roman" w:cs="Times New Roman"/>
          <w:sz w:val="24"/>
          <w:szCs w:val="24"/>
        </w:rPr>
        <w:t xml:space="preserve">on </w:t>
      </w:r>
      <w:r w:rsidR="00C16456" w:rsidRPr="00AA6246">
        <w:rPr>
          <w:rFonts w:ascii="Times New Roman" w:hAnsi="Times New Roman" w:cs="Times New Roman"/>
          <w:sz w:val="20"/>
          <w:szCs w:val="20"/>
        </w:rPr>
        <w:t xml:space="preserve">ulcer </w:t>
      </w:r>
      <w:r w:rsidR="001F2394" w:rsidRPr="00AA6246">
        <w:rPr>
          <w:rFonts w:ascii="Times New Roman" w:hAnsi="Times New Roman" w:cs="Times New Roman"/>
          <w:sz w:val="20"/>
          <w:szCs w:val="20"/>
        </w:rPr>
        <w:t>Index</w:t>
      </w:r>
      <w:r w:rsidR="001F2394" w:rsidRPr="00AA6246">
        <w:rPr>
          <w:rFonts w:ascii="Times New Roman" w:hAnsi="Times New Roman" w:cs="Times New Roman"/>
          <w:sz w:val="24"/>
          <w:szCs w:val="24"/>
        </w:rPr>
        <w:t xml:space="preserve"> and </w:t>
      </w:r>
      <w:r w:rsidR="00C16456" w:rsidRPr="00AA6246">
        <w:rPr>
          <w:rFonts w:ascii="Times New Roman" w:hAnsi="Times New Roman" w:cs="Times New Roman"/>
          <w:sz w:val="20"/>
          <w:szCs w:val="20"/>
        </w:rPr>
        <w:t>percentage inhibition of ulce</w:t>
      </w:r>
      <w:r w:rsidR="001F2394" w:rsidRPr="00AA6246">
        <w:rPr>
          <w:rFonts w:ascii="Times New Roman" w:hAnsi="Times New Roman" w:cs="Times New Roman"/>
          <w:sz w:val="20"/>
          <w:szCs w:val="20"/>
        </w:rPr>
        <w:t xml:space="preserve">r </w:t>
      </w:r>
      <w:r w:rsidR="00C16456" w:rsidRPr="00AA6246">
        <w:rPr>
          <w:rFonts w:ascii="Times New Roman" w:hAnsi="Times New Roman" w:cs="Times New Roman"/>
          <w:sz w:val="20"/>
          <w:szCs w:val="20"/>
        </w:rPr>
        <w:t xml:space="preserve">index </w:t>
      </w:r>
      <w:r w:rsidR="001F2394" w:rsidRPr="00AA6246">
        <w:rPr>
          <w:rFonts w:ascii="Times New Roman" w:hAnsi="Times New Roman" w:cs="Times New Roman"/>
          <w:sz w:val="20"/>
          <w:szCs w:val="20"/>
        </w:rPr>
        <w:t>(IU) %</w:t>
      </w:r>
      <w:proofErr w:type="spellStart"/>
      <w:r w:rsidR="00C16456">
        <w:rPr>
          <w:rFonts w:ascii="Times New Roman" w:hAnsi="Times New Roman" w:cs="Times New Roman"/>
          <w:sz w:val="24"/>
          <w:szCs w:val="24"/>
        </w:rPr>
        <w:t>using</w:t>
      </w:r>
      <w:r w:rsidR="001F2394" w:rsidRPr="00AA6246">
        <w:rPr>
          <w:rFonts w:ascii="Times New Roman" w:hAnsi="Times New Roman" w:cs="Times New Roman"/>
          <w:sz w:val="24"/>
          <w:szCs w:val="24"/>
        </w:rPr>
        <w:t>ethanol</w:t>
      </w:r>
      <w:proofErr w:type="spellEnd"/>
      <w:r w:rsidR="001F2394" w:rsidRPr="00AA6246">
        <w:rPr>
          <w:rFonts w:ascii="Times New Roman" w:hAnsi="Times New Roman" w:cs="Times New Roman"/>
          <w:sz w:val="24"/>
          <w:szCs w:val="24"/>
        </w:rPr>
        <w:t xml:space="preserve"> induced ulcer</w:t>
      </w:r>
      <w:r w:rsidR="00C16456">
        <w:rPr>
          <w:rFonts w:ascii="Times New Roman" w:hAnsi="Times New Roman" w:cs="Times New Roman"/>
          <w:sz w:val="24"/>
          <w:szCs w:val="24"/>
        </w:rPr>
        <w:t xml:space="preserve"> model</w:t>
      </w:r>
    </w:p>
    <w:tbl>
      <w:tblPr>
        <w:tblStyle w:val="TableGrid"/>
        <w:tblW w:w="9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707"/>
      </w:tblGrid>
      <w:tr w:rsidR="0040058C" w:rsidRPr="00AA6246" w:rsidTr="00AF4312">
        <w:tc>
          <w:tcPr>
            <w:tcW w:w="2394" w:type="dxa"/>
            <w:tcBorders>
              <w:top w:val="single" w:sz="4" w:space="0" w:color="auto"/>
              <w:bottom w:val="single" w:sz="4" w:space="0" w:color="auto"/>
            </w:tcBorders>
          </w:tcPr>
          <w:p w:rsidR="0040058C" w:rsidRPr="00AA6246" w:rsidRDefault="0040058C"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0"/>
                <w:szCs w:val="20"/>
              </w:rPr>
              <w:t>Parameters/ Group</w:t>
            </w:r>
          </w:p>
        </w:tc>
        <w:tc>
          <w:tcPr>
            <w:tcW w:w="2394" w:type="dxa"/>
            <w:tcBorders>
              <w:top w:val="single" w:sz="4" w:space="0" w:color="auto"/>
              <w:bottom w:val="single" w:sz="4" w:space="0" w:color="auto"/>
            </w:tcBorders>
          </w:tcPr>
          <w:p w:rsidR="0040058C" w:rsidRPr="00AA6246" w:rsidRDefault="0040058C"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0"/>
                <w:szCs w:val="20"/>
              </w:rPr>
              <w:t xml:space="preserve">Dosages </w:t>
            </w:r>
            <w:r w:rsidRPr="00AA6246">
              <w:rPr>
                <w:rFonts w:ascii="Times New Roman" w:hAnsi="Times New Roman" w:cs="Times New Roman"/>
                <w:sz w:val="20"/>
                <w:szCs w:val="20"/>
              </w:rPr>
              <w:t>(</w:t>
            </w:r>
            <w:r w:rsidRPr="00AA6246">
              <w:rPr>
                <w:rFonts w:ascii="Times New Roman" w:hAnsi="Times New Roman" w:cs="Times New Roman"/>
                <w:b/>
                <w:sz w:val="20"/>
                <w:szCs w:val="20"/>
              </w:rPr>
              <w:t>mg/kg)</w:t>
            </w:r>
          </w:p>
        </w:tc>
        <w:tc>
          <w:tcPr>
            <w:tcW w:w="2394" w:type="dxa"/>
            <w:tcBorders>
              <w:top w:val="single" w:sz="4" w:space="0" w:color="auto"/>
              <w:bottom w:val="single" w:sz="4" w:space="0" w:color="auto"/>
            </w:tcBorders>
          </w:tcPr>
          <w:p w:rsidR="0040058C" w:rsidRPr="00AA6246" w:rsidRDefault="0040058C" w:rsidP="00AF4312">
            <w:pPr>
              <w:spacing w:line="480" w:lineRule="auto"/>
              <w:rPr>
                <w:rFonts w:ascii="Times New Roman" w:hAnsi="Times New Roman" w:cs="Times New Roman"/>
                <w:b/>
                <w:sz w:val="20"/>
                <w:szCs w:val="20"/>
              </w:rPr>
            </w:pPr>
            <w:r w:rsidRPr="00AA6246">
              <w:rPr>
                <w:rFonts w:ascii="Times New Roman" w:hAnsi="Times New Roman" w:cs="Times New Roman"/>
                <w:b/>
                <w:sz w:val="20"/>
                <w:szCs w:val="20"/>
              </w:rPr>
              <w:t xml:space="preserve">Ulcer Index </w:t>
            </w:r>
            <w:r w:rsidRPr="00AA6246">
              <w:rPr>
                <w:rFonts w:ascii="Times New Roman" w:hAnsi="Times New Roman" w:cs="Times New Roman"/>
                <w:sz w:val="20"/>
                <w:szCs w:val="20"/>
              </w:rPr>
              <w:t>(</w:t>
            </w:r>
            <w:r w:rsidRPr="00AA6246">
              <w:rPr>
                <w:rFonts w:ascii="Times New Roman" w:hAnsi="Times New Roman" w:cs="Times New Roman"/>
                <w:b/>
                <w:sz w:val="20"/>
                <w:szCs w:val="20"/>
              </w:rPr>
              <w:t>IU)</w:t>
            </w:r>
          </w:p>
        </w:tc>
        <w:tc>
          <w:tcPr>
            <w:tcW w:w="2707" w:type="dxa"/>
            <w:tcBorders>
              <w:top w:val="single" w:sz="4" w:space="0" w:color="auto"/>
              <w:bottom w:val="single" w:sz="4" w:space="0" w:color="auto"/>
            </w:tcBorders>
          </w:tcPr>
          <w:p w:rsidR="0040058C" w:rsidRPr="00AA6246" w:rsidRDefault="0040058C" w:rsidP="00AF4312">
            <w:pPr>
              <w:spacing w:line="480" w:lineRule="auto"/>
              <w:rPr>
                <w:rFonts w:ascii="Times New Roman" w:hAnsi="Times New Roman" w:cs="Times New Roman"/>
                <w:b/>
                <w:sz w:val="20"/>
                <w:szCs w:val="20"/>
              </w:rPr>
            </w:pPr>
            <w:r w:rsidRPr="00AA6246">
              <w:rPr>
                <w:rFonts w:ascii="Times New Roman" w:hAnsi="Times New Roman" w:cs="Times New Roman"/>
                <w:b/>
                <w:sz w:val="20"/>
                <w:szCs w:val="20"/>
              </w:rPr>
              <w:t xml:space="preserve">Percentage inhibition of Ulcer Index </w:t>
            </w:r>
            <w:r w:rsidRPr="00AA6246">
              <w:rPr>
                <w:rFonts w:ascii="Times New Roman" w:hAnsi="Times New Roman" w:cs="Times New Roman"/>
                <w:sz w:val="20"/>
                <w:szCs w:val="20"/>
              </w:rPr>
              <w:t>(</w:t>
            </w:r>
            <w:r w:rsidRPr="00AA6246">
              <w:rPr>
                <w:rFonts w:ascii="Times New Roman" w:hAnsi="Times New Roman" w:cs="Times New Roman"/>
                <w:b/>
                <w:sz w:val="20"/>
                <w:szCs w:val="20"/>
              </w:rPr>
              <w:t>IU) %</w:t>
            </w:r>
          </w:p>
        </w:tc>
      </w:tr>
      <w:tr w:rsidR="0040058C" w:rsidRPr="00AA6246" w:rsidTr="00AF4312">
        <w:tc>
          <w:tcPr>
            <w:tcW w:w="2394" w:type="dxa"/>
            <w:tcBorders>
              <w:top w:val="single" w:sz="4" w:space="0" w:color="auto"/>
            </w:tcBorders>
          </w:tcPr>
          <w:p w:rsidR="0040058C" w:rsidRPr="00AA6246" w:rsidRDefault="0040058C"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0"/>
                <w:szCs w:val="20"/>
              </w:rPr>
              <w:t>Distilled Water</w:t>
            </w:r>
          </w:p>
        </w:tc>
        <w:tc>
          <w:tcPr>
            <w:tcW w:w="2394" w:type="dxa"/>
            <w:tcBorders>
              <w:top w:val="single" w:sz="4" w:space="0" w:color="auto"/>
            </w:tcBorders>
          </w:tcPr>
          <w:p w:rsidR="0040058C" w:rsidRPr="00AA6246" w:rsidRDefault="0040058C" w:rsidP="00AF4312">
            <w:pPr>
              <w:tabs>
                <w:tab w:val="left" w:pos="1050"/>
              </w:tabs>
              <w:spacing w:line="480" w:lineRule="auto"/>
              <w:jc w:val="center"/>
              <w:rPr>
                <w:rFonts w:ascii="Times New Roman" w:hAnsi="Times New Roman" w:cs="Times New Roman"/>
                <w:sz w:val="20"/>
                <w:szCs w:val="20"/>
              </w:rPr>
            </w:pPr>
            <w:r w:rsidRPr="00AA6246">
              <w:rPr>
                <w:rFonts w:ascii="Times New Roman" w:hAnsi="Times New Roman" w:cs="Times New Roman"/>
                <w:sz w:val="20"/>
                <w:szCs w:val="20"/>
              </w:rPr>
              <w:t>0.5 ml</w:t>
            </w:r>
          </w:p>
        </w:tc>
        <w:tc>
          <w:tcPr>
            <w:tcW w:w="2394" w:type="dxa"/>
            <w:tcBorders>
              <w:top w:val="single" w:sz="4" w:space="0" w:color="auto"/>
            </w:tcBorders>
          </w:tcPr>
          <w:p w:rsidR="0040058C" w:rsidRPr="00AA6246" w:rsidRDefault="00AF4312" w:rsidP="00AF4312">
            <w:pPr>
              <w:spacing w:line="480" w:lineRule="auto"/>
              <w:rPr>
                <w:rFonts w:ascii="Times New Roman" w:hAnsi="Times New Roman" w:cs="Times New Roman"/>
                <w:sz w:val="20"/>
                <w:szCs w:val="20"/>
              </w:rPr>
            </w:pPr>
            <w:r w:rsidRPr="00AA6246">
              <w:rPr>
                <w:rFonts w:ascii="Times New Roman" w:hAnsi="Times New Roman" w:cs="Times New Roman"/>
                <w:sz w:val="20"/>
                <w:szCs w:val="20"/>
              </w:rPr>
              <w:t>32</w:t>
            </w:r>
            <w:r w:rsidR="0040058C" w:rsidRPr="00AA6246">
              <w:rPr>
                <w:rFonts w:ascii="Times New Roman" w:hAnsi="Times New Roman" w:cs="Times New Roman"/>
                <w:sz w:val="20"/>
                <w:szCs w:val="20"/>
              </w:rPr>
              <w:t>.33±11.35</w:t>
            </w:r>
          </w:p>
        </w:tc>
        <w:tc>
          <w:tcPr>
            <w:tcW w:w="2707" w:type="dxa"/>
            <w:tcBorders>
              <w:top w:val="single" w:sz="4" w:space="0" w:color="auto"/>
            </w:tcBorders>
          </w:tcPr>
          <w:p w:rsidR="0040058C" w:rsidRPr="00AA6246" w:rsidRDefault="0040058C" w:rsidP="00AF4312">
            <w:pPr>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w:t>
            </w:r>
          </w:p>
        </w:tc>
      </w:tr>
      <w:tr w:rsidR="0040058C" w:rsidRPr="00AA6246" w:rsidTr="00AF4312">
        <w:tc>
          <w:tcPr>
            <w:tcW w:w="2394" w:type="dxa"/>
          </w:tcPr>
          <w:p w:rsidR="0040058C" w:rsidRPr="00AA6246" w:rsidRDefault="00ED3A75"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4"/>
                <w:szCs w:val="24"/>
              </w:rPr>
              <w:t>Cimetidine</w:t>
            </w:r>
          </w:p>
        </w:tc>
        <w:tc>
          <w:tcPr>
            <w:tcW w:w="2394" w:type="dxa"/>
          </w:tcPr>
          <w:p w:rsidR="0040058C" w:rsidRPr="00AA6246" w:rsidRDefault="00ED3A75" w:rsidP="00AF4312">
            <w:pPr>
              <w:spacing w:line="480" w:lineRule="auto"/>
              <w:jc w:val="center"/>
              <w:rPr>
                <w:rFonts w:ascii="Times New Roman" w:hAnsi="Times New Roman" w:cs="Times New Roman"/>
                <w:sz w:val="20"/>
                <w:szCs w:val="20"/>
              </w:rPr>
            </w:pPr>
            <w:r w:rsidRPr="00AA6246">
              <w:rPr>
                <w:rFonts w:ascii="Times New Roman" w:hAnsi="Times New Roman" w:cs="Times New Roman"/>
                <w:sz w:val="20"/>
                <w:szCs w:val="20"/>
              </w:rPr>
              <w:t>10</w:t>
            </w:r>
            <w:r w:rsidR="0040058C" w:rsidRPr="00AA6246">
              <w:rPr>
                <w:rFonts w:ascii="Times New Roman" w:hAnsi="Times New Roman" w:cs="Times New Roman"/>
                <w:sz w:val="20"/>
                <w:szCs w:val="20"/>
              </w:rPr>
              <w:t>0</w:t>
            </w:r>
          </w:p>
        </w:tc>
        <w:tc>
          <w:tcPr>
            <w:tcW w:w="2394" w:type="dxa"/>
          </w:tcPr>
          <w:p w:rsidR="0040058C" w:rsidRPr="00AA6246" w:rsidRDefault="0040058C" w:rsidP="00AF4312">
            <w:pPr>
              <w:spacing w:line="480" w:lineRule="auto"/>
              <w:rPr>
                <w:rFonts w:ascii="Times New Roman" w:hAnsi="Times New Roman" w:cs="Times New Roman"/>
                <w:sz w:val="20"/>
                <w:szCs w:val="20"/>
              </w:rPr>
            </w:pPr>
            <w:r w:rsidRPr="00AA6246">
              <w:rPr>
                <w:rFonts w:ascii="Times New Roman" w:hAnsi="Times New Roman" w:cs="Times New Roman"/>
                <w:sz w:val="20"/>
                <w:szCs w:val="20"/>
              </w:rPr>
              <w:t>0.33±0.33</w:t>
            </w:r>
            <w:r w:rsidR="00AF4312" w:rsidRPr="00AA6246">
              <w:rPr>
                <w:rFonts w:ascii="Times New Roman" w:hAnsi="Times New Roman" w:cs="Times New Roman"/>
                <w:b/>
                <w:sz w:val="20"/>
                <w:szCs w:val="20"/>
                <w:vertAlign w:val="superscript"/>
              </w:rPr>
              <w:t>c</w:t>
            </w:r>
          </w:p>
        </w:tc>
        <w:tc>
          <w:tcPr>
            <w:tcW w:w="2707" w:type="dxa"/>
          </w:tcPr>
          <w:p w:rsidR="0040058C" w:rsidRPr="00AA6246" w:rsidRDefault="0040058C" w:rsidP="00AF4312">
            <w:pPr>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98.</w:t>
            </w:r>
            <w:r w:rsidR="00AF4312" w:rsidRPr="00AA6246">
              <w:rPr>
                <w:rFonts w:ascii="Times New Roman" w:hAnsi="Times New Roman" w:cs="Times New Roman"/>
                <w:sz w:val="20"/>
                <w:szCs w:val="20"/>
              </w:rPr>
              <w:t>98</w:t>
            </w:r>
          </w:p>
        </w:tc>
      </w:tr>
      <w:tr w:rsidR="0040058C" w:rsidRPr="00AA6246" w:rsidTr="00AF4312">
        <w:tc>
          <w:tcPr>
            <w:tcW w:w="2394" w:type="dxa"/>
          </w:tcPr>
          <w:p w:rsidR="0040058C" w:rsidRPr="00AA6246" w:rsidRDefault="0040058C"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0"/>
                <w:szCs w:val="20"/>
              </w:rPr>
              <w:t xml:space="preserve">Methanol Extracts </w:t>
            </w:r>
          </w:p>
        </w:tc>
        <w:tc>
          <w:tcPr>
            <w:tcW w:w="2394" w:type="dxa"/>
          </w:tcPr>
          <w:p w:rsidR="0040058C" w:rsidRPr="00AA6246" w:rsidRDefault="0040058C" w:rsidP="00AF4312">
            <w:pPr>
              <w:spacing w:line="480" w:lineRule="auto"/>
              <w:jc w:val="center"/>
              <w:rPr>
                <w:rFonts w:ascii="Times New Roman" w:hAnsi="Times New Roman" w:cs="Times New Roman"/>
                <w:sz w:val="20"/>
                <w:szCs w:val="20"/>
              </w:rPr>
            </w:pPr>
            <w:r w:rsidRPr="00AA6246">
              <w:rPr>
                <w:rFonts w:ascii="Times New Roman" w:hAnsi="Times New Roman" w:cs="Times New Roman"/>
                <w:sz w:val="20"/>
                <w:szCs w:val="20"/>
              </w:rPr>
              <w:t>25</w:t>
            </w:r>
          </w:p>
        </w:tc>
        <w:tc>
          <w:tcPr>
            <w:tcW w:w="2394" w:type="dxa"/>
          </w:tcPr>
          <w:p w:rsidR="0040058C" w:rsidRPr="00AA6246" w:rsidRDefault="00AF4312" w:rsidP="00AF4312">
            <w:pPr>
              <w:spacing w:line="480" w:lineRule="auto"/>
              <w:rPr>
                <w:rFonts w:ascii="Times New Roman" w:hAnsi="Times New Roman" w:cs="Times New Roman"/>
                <w:sz w:val="20"/>
                <w:szCs w:val="20"/>
              </w:rPr>
            </w:pPr>
            <w:r w:rsidRPr="00AA6246">
              <w:rPr>
                <w:rFonts w:ascii="Times New Roman" w:hAnsi="Times New Roman" w:cs="Times New Roman"/>
                <w:sz w:val="20"/>
                <w:szCs w:val="20"/>
              </w:rPr>
              <w:t>11</w:t>
            </w:r>
            <w:r w:rsidR="0040058C" w:rsidRPr="00AA6246">
              <w:rPr>
                <w:rFonts w:ascii="Times New Roman" w:hAnsi="Times New Roman" w:cs="Times New Roman"/>
                <w:sz w:val="20"/>
                <w:szCs w:val="20"/>
              </w:rPr>
              <w:t>.33±3.18</w:t>
            </w:r>
            <w:r w:rsidR="0040058C" w:rsidRPr="00AA6246">
              <w:rPr>
                <w:rFonts w:ascii="Times New Roman" w:hAnsi="Times New Roman" w:cs="Times New Roman"/>
                <w:b/>
                <w:sz w:val="20"/>
                <w:szCs w:val="20"/>
                <w:vertAlign w:val="superscript"/>
              </w:rPr>
              <w:t>a</w:t>
            </w:r>
          </w:p>
        </w:tc>
        <w:tc>
          <w:tcPr>
            <w:tcW w:w="2707" w:type="dxa"/>
          </w:tcPr>
          <w:p w:rsidR="0040058C" w:rsidRPr="00AA6246" w:rsidRDefault="0040058C" w:rsidP="00AF4312">
            <w:pPr>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6</w:t>
            </w:r>
            <w:r w:rsidR="00AF4312" w:rsidRPr="00AA6246">
              <w:rPr>
                <w:rFonts w:ascii="Times New Roman" w:hAnsi="Times New Roman" w:cs="Times New Roman"/>
                <w:sz w:val="20"/>
                <w:szCs w:val="20"/>
              </w:rPr>
              <w:t>4</w:t>
            </w:r>
            <w:r w:rsidRPr="00AA6246">
              <w:rPr>
                <w:rFonts w:ascii="Times New Roman" w:hAnsi="Times New Roman" w:cs="Times New Roman"/>
                <w:sz w:val="20"/>
                <w:szCs w:val="20"/>
              </w:rPr>
              <w:t>.</w:t>
            </w:r>
            <w:r w:rsidR="00AF4312" w:rsidRPr="00AA6246">
              <w:rPr>
                <w:rFonts w:ascii="Times New Roman" w:hAnsi="Times New Roman" w:cs="Times New Roman"/>
                <w:sz w:val="20"/>
                <w:szCs w:val="20"/>
              </w:rPr>
              <w:t>96</w:t>
            </w:r>
          </w:p>
        </w:tc>
      </w:tr>
      <w:tr w:rsidR="0040058C" w:rsidRPr="00AA6246" w:rsidTr="00AF4312">
        <w:tc>
          <w:tcPr>
            <w:tcW w:w="2394" w:type="dxa"/>
          </w:tcPr>
          <w:p w:rsidR="0040058C" w:rsidRPr="00AA6246" w:rsidRDefault="0040058C" w:rsidP="00AF4312">
            <w:pPr>
              <w:spacing w:line="480" w:lineRule="auto"/>
              <w:jc w:val="both"/>
              <w:rPr>
                <w:rFonts w:ascii="Times New Roman" w:hAnsi="Times New Roman" w:cs="Times New Roman"/>
                <w:b/>
                <w:sz w:val="20"/>
                <w:szCs w:val="20"/>
              </w:rPr>
            </w:pPr>
            <w:r w:rsidRPr="00AA6246">
              <w:rPr>
                <w:rFonts w:ascii="Times New Roman" w:hAnsi="Times New Roman" w:cs="Times New Roman"/>
                <w:b/>
                <w:sz w:val="20"/>
                <w:szCs w:val="20"/>
              </w:rPr>
              <w:t>Methanol Extracts</w:t>
            </w:r>
          </w:p>
        </w:tc>
        <w:tc>
          <w:tcPr>
            <w:tcW w:w="2394" w:type="dxa"/>
          </w:tcPr>
          <w:p w:rsidR="0040058C" w:rsidRPr="00AA6246" w:rsidRDefault="0040058C" w:rsidP="00AF4312">
            <w:pPr>
              <w:spacing w:line="480" w:lineRule="auto"/>
              <w:jc w:val="center"/>
              <w:rPr>
                <w:rFonts w:ascii="Times New Roman" w:hAnsi="Times New Roman" w:cs="Times New Roman"/>
                <w:sz w:val="20"/>
                <w:szCs w:val="20"/>
              </w:rPr>
            </w:pPr>
            <w:r w:rsidRPr="00AA6246">
              <w:rPr>
                <w:rFonts w:ascii="Times New Roman" w:hAnsi="Times New Roman" w:cs="Times New Roman"/>
                <w:sz w:val="20"/>
                <w:szCs w:val="20"/>
              </w:rPr>
              <w:t>50</w:t>
            </w:r>
          </w:p>
        </w:tc>
        <w:tc>
          <w:tcPr>
            <w:tcW w:w="2394" w:type="dxa"/>
          </w:tcPr>
          <w:p w:rsidR="0040058C" w:rsidRPr="00AA6246" w:rsidRDefault="00AF4312" w:rsidP="00AF4312">
            <w:pPr>
              <w:spacing w:line="480" w:lineRule="auto"/>
              <w:rPr>
                <w:rFonts w:ascii="Times New Roman" w:hAnsi="Times New Roman" w:cs="Times New Roman"/>
                <w:sz w:val="20"/>
                <w:szCs w:val="20"/>
              </w:rPr>
            </w:pPr>
            <w:r w:rsidRPr="00AA6246">
              <w:rPr>
                <w:rFonts w:ascii="Times New Roman" w:hAnsi="Times New Roman" w:cs="Times New Roman"/>
                <w:sz w:val="20"/>
                <w:szCs w:val="20"/>
              </w:rPr>
              <w:t>5</w:t>
            </w:r>
            <w:r w:rsidR="0040058C" w:rsidRPr="00AA6246">
              <w:rPr>
                <w:rFonts w:ascii="Times New Roman" w:hAnsi="Times New Roman" w:cs="Times New Roman"/>
                <w:sz w:val="20"/>
                <w:szCs w:val="20"/>
              </w:rPr>
              <w:t>.</w:t>
            </w:r>
            <w:r w:rsidRPr="00AA6246">
              <w:rPr>
                <w:rFonts w:ascii="Times New Roman" w:hAnsi="Times New Roman" w:cs="Times New Roman"/>
                <w:sz w:val="20"/>
                <w:szCs w:val="20"/>
              </w:rPr>
              <w:t>8</w:t>
            </w:r>
            <w:r w:rsidR="0040058C" w:rsidRPr="00AA6246">
              <w:rPr>
                <w:rFonts w:ascii="Times New Roman" w:hAnsi="Times New Roman" w:cs="Times New Roman"/>
                <w:sz w:val="20"/>
                <w:szCs w:val="20"/>
              </w:rPr>
              <w:t>3±5.33</w:t>
            </w:r>
            <w:r w:rsidRPr="00AA6246">
              <w:rPr>
                <w:rFonts w:ascii="Times New Roman" w:hAnsi="Times New Roman" w:cs="Times New Roman"/>
                <w:b/>
                <w:sz w:val="20"/>
                <w:szCs w:val="20"/>
                <w:vertAlign w:val="superscript"/>
              </w:rPr>
              <w:t>b</w:t>
            </w:r>
          </w:p>
        </w:tc>
        <w:tc>
          <w:tcPr>
            <w:tcW w:w="2707" w:type="dxa"/>
          </w:tcPr>
          <w:p w:rsidR="0040058C" w:rsidRPr="00AA6246" w:rsidRDefault="00AF4312" w:rsidP="00AF4312">
            <w:pPr>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81</w:t>
            </w:r>
            <w:r w:rsidR="0040058C" w:rsidRPr="00AA6246">
              <w:rPr>
                <w:rFonts w:ascii="Times New Roman" w:hAnsi="Times New Roman" w:cs="Times New Roman"/>
                <w:sz w:val="20"/>
                <w:szCs w:val="20"/>
              </w:rPr>
              <w:t>.</w:t>
            </w:r>
            <w:r w:rsidRPr="00AA6246">
              <w:rPr>
                <w:rFonts w:ascii="Times New Roman" w:hAnsi="Times New Roman" w:cs="Times New Roman"/>
                <w:sz w:val="20"/>
                <w:szCs w:val="20"/>
              </w:rPr>
              <w:t>96</w:t>
            </w:r>
          </w:p>
        </w:tc>
      </w:tr>
      <w:tr w:rsidR="0040058C" w:rsidRPr="00AA6246" w:rsidTr="00AF4312">
        <w:tc>
          <w:tcPr>
            <w:tcW w:w="2394" w:type="dxa"/>
          </w:tcPr>
          <w:p w:rsidR="0040058C" w:rsidRPr="00AA6246" w:rsidRDefault="0040058C" w:rsidP="00AF4312">
            <w:pPr>
              <w:spacing w:line="480" w:lineRule="auto"/>
              <w:jc w:val="both"/>
              <w:rPr>
                <w:rFonts w:ascii="Times New Roman" w:hAnsi="Times New Roman" w:cs="Times New Roman"/>
                <w:b/>
                <w:i/>
                <w:sz w:val="20"/>
                <w:szCs w:val="20"/>
              </w:rPr>
            </w:pPr>
            <w:r w:rsidRPr="00AA6246">
              <w:rPr>
                <w:rFonts w:ascii="Times New Roman" w:hAnsi="Times New Roman" w:cs="Times New Roman"/>
                <w:b/>
                <w:sz w:val="20"/>
                <w:szCs w:val="20"/>
              </w:rPr>
              <w:t>Methanol Extracts</w:t>
            </w:r>
          </w:p>
        </w:tc>
        <w:tc>
          <w:tcPr>
            <w:tcW w:w="2394" w:type="dxa"/>
          </w:tcPr>
          <w:p w:rsidR="0040058C" w:rsidRPr="00AA6246" w:rsidRDefault="0040058C" w:rsidP="00AF4312">
            <w:pPr>
              <w:spacing w:line="480" w:lineRule="auto"/>
              <w:jc w:val="center"/>
              <w:rPr>
                <w:rFonts w:ascii="Times New Roman" w:hAnsi="Times New Roman" w:cs="Times New Roman"/>
                <w:sz w:val="20"/>
                <w:szCs w:val="20"/>
              </w:rPr>
            </w:pPr>
            <w:r w:rsidRPr="00AA6246">
              <w:rPr>
                <w:rFonts w:ascii="Times New Roman" w:hAnsi="Times New Roman" w:cs="Times New Roman"/>
                <w:sz w:val="20"/>
                <w:szCs w:val="20"/>
              </w:rPr>
              <w:t>100</w:t>
            </w:r>
          </w:p>
        </w:tc>
        <w:tc>
          <w:tcPr>
            <w:tcW w:w="2394" w:type="dxa"/>
          </w:tcPr>
          <w:p w:rsidR="0040058C" w:rsidRPr="00AA6246" w:rsidRDefault="0040058C" w:rsidP="00AF4312">
            <w:pPr>
              <w:spacing w:line="480" w:lineRule="auto"/>
              <w:rPr>
                <w:rFonts w:ascii="Times New Roman" w:hAnsi="Times New Roman" w:cs="Times New Roman"/>
                <w:sz w:val="20"/>
                <w:szCs w:val="20"/>
              </w:rPr>
            </w:pPr>
            <w:r w:rsidRPr="00AA6246">
              <w:rPr>
                <w:rFonts w:ascii="Times New Roman" w:hAnsi="Times New Roman" w:cs="Times New Roman"/>
                <w:sz w:val="20"/>
                <w:szCs w:val="20"/>
              </w:rPr>
              <w:t>0.00±0.00</w:t>
            </w:r>
            <w:r w:rsidR="00AF4312" w:rsidRPr="00AA6246">
              <w:rPr>
                <w:rFonts w:ascii="Times New Roman" w:hAnsi="Times New Roman" w:cs="Times New Roman"/>
                <w:b/>
                <w:sz w:val="20"/>
                <w:szCs w:val="20"/>
                <w:vertAlign w:val="superscript"/>
              </w:rPr>
              <w:t>c</w:t>
            </w:r>
          </w:p>
        </w:tc>
        <w:tc>
          <w:tcPr>
            <w:tcW w:w="2707" w:type="dxa"/>
          </w:tcPr>
          <w:p w:rsidR="0040058C" w:rsidRPr="00AA6246" w:rsidRDefault="0040058C" w:rsidP="00AF4312">
            <w:pPr>
              <w:spacing w:line="480" w:lineRule="auto"/>
              <w:jc w:val="both"/>
              <w:rPr>
                <w:rFonts w:ascii="Times New Roman" w:hAnsi="Times New Roman" w:cs="Times New Roman"/>
                <w:sz w:val="20"/>
                <w:szCs w:val="20"/>
              </w:rPr>
            </w:pPr>
            <w:r w:rsidRPr="00AA6246">
              <w:rPr>
                <w:rFonts w:ascii="Times New Roman" w:hAnsi="Times New Roman" w:cs="Times New Roman"/>
                <w:sz w:val="20"/>
                <w:szCs w:val="20"/>
              </w:rPr>
              <w:t>100</w:t>
            </w:r>
          </w:p>
        </w:tc>
      </w:tr>
    </w:tbl>
    <w:p w:rsidR="001E1732" w:rsidRPr="00AA6246" w:rsidRDefault="00994D43" w:rsidP="001E1732">
      <w:pPr>
        <w:tabs>
          <w:tab w:val="left" w:pos="5370"/>
        </w:tabs>
        <w:spacing w:line="480" w:lineRule="auto"/>
        <w:jc w:val="both"/>
        <w:rPr>
          <w:rFonts w:ascii="Times New Roman" w:hAnsi="Times New Roman" w:cs="Times New Roman"/>
          <w:i/>
          <w:sz w:val="24"/>
          <w:szCs w:val="24"/>
        </w:rPr>
      </w:pPr>
      <w:r w:rsidRPr="00AA6246">
        <w:rPr>
          <w:rFonts w:ascii="Times New Roman" w:hAnsi="Times New Roman" w:cs="Times New Roman"/>
          <w:i/>
          <w:sz w:val="24"/>
          <w:szCs w:val="24"/>
        </w:rPr>
        <w:t xml:space="preserve">P- </w:t>
      </w:r>
      <w:proofErr w:type="gramStart"/>
      <w:r w:rsidRPr="00AA6246">
        <w:rPr>
          <w:rFonts w:ascii="Times New Roman" w:hAnsi="Times New Roman" w:cs="Times New Roman"/>
          <w:i/>
          <w:sz w:val="24"/>
          <w:szCs w:val="24"/>
        </w:rPr>
        <w:t>value</w:t>
      </w:r>
      <w:proofErr w:type="gramEnd"/>
      <w:r w:rsidR="001E1732" w:rsidRPr="00AA6246">
        <w:rPr>
          <w:rFonts w:ascii="Times New Roman" w:hAnsi="Times New Roman" w:cs="Times New Roman"/>
          <w:i/>
          <w:sz w:val="24"/>
          <w:szCs w:val="24"/>
        </w:rPr>
        <w:t xml:space="preserve"> (superscript </w:t>
      </w:r>
      <w:r w:rsidR="001E1732" w:rsidRPr="00AA6246">
        <w:rPr>
          <w:rFonts w:ascii="Times New Roman" w:hAnsi="Times New Roman" w:cs="Times New Roman"/>
          <w:i/>
          <w:sz w:val="24"/>
          <w:szCs w:val="24"/>
          <w:vertAlign w:val="superscript"/>
        </w:rPr>
        <w:t>a</w:t>
      </w:r>
      <w:r w:rsidR="001E1732" w:rsidRPr="00AA6246">
        <w:rPr>
          <w:rFonts w:ascii="Times New Roman" w:hAnsi="Times New Roman" w:cs="Times New Roman"/>
          <w:i/>
          <w:sz w:val="24"/>
          <w:szCs w:val="24"/>
        </w:rPr>
        <w:t xml:space="preserve">= </w:t>
      </w:r>
      <w:r w:rsidRPr="00AA6246">
        <w:rPr>
          <w:rFonts w:ascii="Times New Roman" w:hAnsi="Times New Roman" w:cs="Times New Roman"/>
          <w:i/>
          <w:sz w:val="24"/>
          <w:szCs w:val="24"/>
        </w:rPr>
        <w:t>0.05</w:t>
      </w:r>
      <w:r w:rsidRPr="00AA6246">
        <w:rPr>
          <w:rFonts w:ascii="Times New Roman" w:hAnsi="Times New Roman" w:cs="Times New Roman"/>
          <w:b/>
          <w:i/>
          <w:sz w:val="24"/>
          <w:szCs w:val="24"/>
        </w:rPr>
        <w:t xml:space="preserve">, </w:t>
      </w:r>
      <w:r w:rsidRPr="00AA6246">
        <w:rPr>
          <w:rFonts w:ascii="Times New Roman" w:hAnsi="Times New Roman" w:cs="Times New Roman"/>
          <w:i/>
          <w:sz w:val="24"/>
          <w:szCs w:val="24"/>
          <w:vertAlign w:val="superscript"/>
        </w:rPr>
        <w:t>b</w:t>
      </w:r>
      <w:r w:rsidRPr="00AA6246">
        <w:rPr>
          <w:rFonts w:ascii="Times New Roman" w:hAnsi="Times New Roman" w:cs="Times New Roman"/>
          <w:i/>
          <w:sz w:val="24"/>
          <w:szCs w:val="24"/>
        </w:rPr>
        <w:t>=</w:t>
      </w:r>
      <w:r w:rsidR="001E1732" w:rsidRPr="00AA6246">
        <w:rPr>
          <w:rFonts w:ascii="Times New Roman" w:hAnsi="Times New Roman" w:cs="Times New Roman"/>
          <w:i/>
          <w:sz w:val="24"/>
          <w:szCs w:val="24"/>
        </w:rPr>
        <w:t xml:space="preserve"> 0.</w:t>
      </w:r>
      <w:r w:rsidRPr="00AA6246">
        <w:rPr>
          <w:rFonts w:ascii="Times New Roman" w:hAnsi="Times New Roman" w:cs="Times New Roman"/>
          <w:i/>
          <w:sz w:val="24"/>
          <w:szCs w:val="24"/>
        </w:rPr>
        <w:t>1</w:t>
      </w:r>
      <w:r w:rsidR="001E1732" w:rsidRPr="00AA6246">
        <w:rPr>
          <w:rFonts w:ascii="Times New Roman" w:hAnsi="Times New Roman" w:cs="Times New Roman"/>
          <w:i/>
          <w:sz w:val="24"/>
          <w:szCs w:val="24"/>
        </w:rPr>
        <w:t xml:space="preserve">, </w:t>
      </w:r>
      <w:r w:rsidR="001E1732" w:rsidRPr="00AA6246">
        <w:rPr>
          <w:rFonts w:ascii="Times New Roman" w:hAnsi="Times New Roman" w:cs="Times New Roman"/>
          <w:i/>
          <w:sz w:val="24"/>
          <w:szCs w:val="24"/>
          <w:vertAlign w:val="superscript"/>
        </w:rPr>
        <w:t>c</w:t>
      </w:r>
      <w:r w:rsidR="001E1732" w:rsidRPr="00AA6246">
        <w:rPr>
          <w:rFonts w:ascii="Times New Roman" w:hAnsi="Times New Roman" w:cs="Times New Roman"/>
          <w:i/>
          <w:sz w:val="24"/>
          <w:szCs w:val="24"/>
        </w:rPr>
        <w:t>=0.01</w:t>
      </w:r>
      <w:r w:rsidR="00937D90" w:rsidRPr="00AA6246">
        <w:rPr>
          <w:rFonts w:ascii="Times New Roman" w:hAnsi="Times New Roman" w:cs="Times New Roman"/>
          <w:i/>
          <w:sz w:val="24"/>
          <w:szCs w:val="24"/>
        </w:rPr>
        <w:t>)</w:t>
      </w:r>
      <w:proofErr w:type="spellStart"/>
      <w:r w:rsidR="00263017" w:rsidRPr="00AA6246">
        <w:rPr>
          <w:rFonts w:ascii="Times New Roman" w:hAnsi="Times New Roman" w:cs="Times New Roman"/>
          <w:sz w:val="20"/>
          <w:szCs w:val="20"/>
        </w:rPr>
        <w:t>Mean±SEM</w:t>
      </w:r>
      <w:proofErr w:type="spellEnd"/>
      <w:r w:rsidR="00564530">
        <w:rPr>
          <w:rFonts w:ascii="Times New Roman" w:hAnsi="Times New Roman" w:cs="Times New Roman"/>
          <w:sz w:val="20"/>
          <w:szCs w:val="20"/>
        </w:rPr>
        <w:t>, n=6</w:t>
      </w:r>
    </w:p>
    <w:p w:rsidR="001E1732" w:rsidRPr="00AA6246" w:rsidRDefault="003A2BA8" w:rsidP="001E1732">
      <w:pPr>
        <w:tabs>
          <w:tab w:val="left" w:pos="537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42" o:spid="_x0000_s1027" type="#_x0000_t202" style="position:absolute;left:0;text-align:left;margin-left:15.65pt;margin-top:6.1pt;width:369.5pt;height:175.0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">
            <v:textbox>
              <w:txbxContent>
                <w:p w:rsidR="00A06031" w:rsidRPr="00D8080A" w:rsidRDefault="00A06031" w:rsidP="001E1732">
                  <w:pPr>
                    <w:rPr>
                      <w:sz w:val="20"/>
                      <w:szCs w:val="20"/>
                    </w:rPr>
                  </w:pPr>
                  <w:r w:rsidRPr="00D8080A">
                    <w:rPr>
                      <w:sz w:val="20"/>
                      <w:szCs w:val="20"/>
                    </w:rPr>
                    <w:t>A</w:t>
                  </w:r>
                  <w:r w:rsidRPr="00D8080A">
                    <w:rPr>
                      <w:noProof/>
                      <w:sz w:val="20"/>
                      <w:szCs w:val="20"/>
                    </w:rPr>
                    <w:drawing>
                      <wp:inline distT="0" distB="0" distL="0" distR="0">
                        <wp:extent cx="1461880" cy="904461"/>
                        <wp:effectExtent l="19050" t="0" r="4970" b="0"/>
                        <wp:docPr id="69" name="Picture 259" descr="C:\Users\ODEGA KEVIN\Pictures\liver kidney stomach Mrs Okoro\SAM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EGA KEVIN\Pictures\liver kidney stomach Mrs Okoro\SAM_6069.JPG"/>
                                <pic:cNvPicPr>
                                  <a:picLocks noChangeAspect="1" noChangeArrowheads="1"/>
                                </pic:cNvPicPr>
                              </pic:nvPicPr>
                              <pic:blipFill>
                                <a:blip r:embed="rId11"/>
                                <a:srcRect/>
                                <a:stretch>
                                  <a:fillRect/>
                                </a:stretch>
                              </pic:blipFill>
                              <pic:spPr bwMode="auto">
                                <a:xfrm>
                                  <a:off x="0" y="0"/>
                                  <a:ext cx="1463988" cy="905765"/>
                                </a:xfrm>
                                <a:prstGeom prst="rect">
                                  <a:avLst/>
                                </a:prstGeom>
                                <a:noFill/>
                                <a:ln w="9525">
                                  <a:noFill/>
                                  <a:miter lim="800000"/>
                                  <a:headEnd/>
                                  <a:tailEnd/>
                                </a:ln>
                              </pic:spPr>
                            </pic:pic>
                          </a:graphicData>
                        </a:graphic>
                      </wp:inline>
                    </w:drawing>
                  </w:r>
                  <w:r w:rsidRPr="00D8080A">
                    <w:rPr>
                      <w:sz w:val="20"/>
                      <w:szCs w:val="20"/>
                    </w:rPr>
                    <w:t xml:space="preserve"> B</w:t>
                  </w:r>
                  <w:r w:rsidRPr="00D8080A">
                    <w:rPr>
                      <w:noProof/>
                      <w:sz w:val="20"/>
                      <w:szCs w:val="20"/>
                    </w:rPr>
                    <w:drawing>
                      <wp:inline distT="0" distB="0" distL="0" distR="0">
                        <wp:extent cx="1372428" cy="904459"/>
                        <wp:effectExtent l="19050" t="0" r="0" b="0"/>
                        <wp:docPr id="70" name="Picture 4" descr="C:\Users\ODEGA KEVIN\Pictures\liver kidney stomach Mrs Okoro\SAM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EGA KEVIN\Pictures\liver kidney stomach Mrs Okoro\SAM_6072.JPG"/>
                                <pic:cNvPicPr>
                                  <a:picLocks noChangeAspect="1" noChangeArrowheads="1"/>
                                </pic:cNvPicPr>
                              </pic:nvPicPr>
                              <pic:blipFill>
                                <a:blip r:embed="rId12"/>
                                <a:srcRect/>
                                <a:stretch>
                                  <a:fillRect/>
                                </a:stretch>
                              </pic:blipFill>
                              <pic:spPr bwMode="auto">
                                <a:xfrm>
                                  <a:off x="0" y="0"/>
                                  <a:ext cx="1374186" cy="905618"/>
                                </a:xfrm>
                                <a:prstGeom prst="rect">
                                  <a:avLst/>
                                </a:prstGeom>
                                <a:noFill/>
                                <a:ln w="9525">
                                  <a:noFill/>
                                  <a:miter lim="800000"/>
                                  <a:headEnd/>
                                  <a:tailEnd/>
                                </a:ln>
                              </pic:spPr>
                            </pic:pic>
                          </a:graphicData>
                        </a:graphic>
                      </wp:inline>
                    </w:drawing>
                  </w:r>
                  <w:r w:rsidRPr="00D8080A">
                    <w:rPr>
                      <w:sz w:val="20"/>
                      <w:szCs w:val="20"/>
                    </w:rPr>
                    <w:t>C</w:t>
                  </w:r>
                  <w:r w:rsidRPr="00D8080A">
                    <w:rPr>
                      <w:noProof/>
                      <w:sz w:val="20"/>
                      <w:szCs w:val="20"/>
                    </w:rPr>
                    <w:drawing>
                      <wp:inline distT="0" distB="0" distL="0" distR="0">
                        <wp:extent cx="1351280" cy="901933"/>
                        <wp:effectExtent l="19050" t="0" r="1270" b="0"/>
                        <wp:docPr id="71" name="Picture 7" descr="C:\Users\ODEGA KEVIN\Pictures\liver kidney stomach Mrs Okoro\SAM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EGA KEVIN\Pictures\liver kidney stomach Mrs Okoro\SAM_6075.JPG"/>
                                <pic:cNvPicPr>
                                  <a:picLocks noChangeAspect="1" noChangeArrowheads="1"/>
                                </pic:cNvPicPr>
                              </pic:nvPicPr>
                              <pic:blipFill>
                                <a:blip r:embed="rId9"/>
                                <a:srcRect/>
                                <a:stretch>
                                  <a:fillRect/>
                                </a:stretch>
                              </pic:blipFill>
                              <pic:spPr bwMode="auto">
                                <a:xfrm>
                                  <a:off x="0" y="0"/>
                                  <a:ext cx="1358516" cy="906763"/>
                                </a:xfrm>
                                <a:prstGeom prst="rect">
                                  <a:avLst/>
                                </a:prstGeom>
                                <a:noFill/>
                                <a:ln w="9525">
                                  <a:noFill/>
                                  <a:miter lim="800000"/>
                                  <a:headEnd/>
                                  <a:tailEnd/>
                                </a:ln>
                              </pic:spPr>
                            </pic:pic>
                          </a:graphicData>
                        </a:graphic>
                      </wp:inline>
                    </w:drawing>
                  </w:r>
                </w:p>
                <w:p w:rsidR="00A06031" w:rsidRPr="00D8080A" w:rsidRDefault="00A06031" w:rsidP="001E1732">
                  <w:pPr>
                    <w:rPr>
                      <w:sz w:val="20"/>
                      <w:szCs w:val="20"/>
                    </w:rPr>
                  </w:pPr>
                  <w:r w:rsidRPr="00D8080A">
                    <w:rPr>
                      <w:sz w:val="20"/>
                      <w:szCs w:val="20"/>
                    </w:rPr>
                    <w:t>D</w:t>
                  </w:r>
                  <w:r w:rsidRPr="00D8080A">
                    <w:rPr>
                      <w:noProof/>
                      <w:sz w:val="20"/>
                      <w:szCs w:val="20"/>
                    </w:rPr>
                    <w:drawing>
                      <wp:inline distT="0" distB="0" distL="0" distR="0">
                        <wp:extent cx="1467373" cy="934278"/>
                        <wp:effectExtent l="19050" t="0" r="0" b="0"/>
                        <wp:docPr id="72" name="Picture 10" descr="C:\Users\ODEGA KEVIN\Pictures\liver kidney stomach Mrs Okoro\SAM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EGA KEVIN\Pictures\liver kidney stomach Mrs Okoro\SAM_6078.JPG"/>
                                <pic:cNvPicPr>
                                  <a:picLocks noChangeAspect="1" noChangeArrowheads="1"/>
                                </pic:cNvPicPr>
                              </pic:nvPicPr>
                              <pic:blipFill>
                                <a:blip r:embed="rId7"/>
                                <a:srcRect/>
                                <a:stretch>
                                  <a:fillRect/>
                                </a:stretch>
                              </pic:blipFill>
                              <pic:spPr bwMode="auto">
                                <a:xfrm>
                                  <a:off x="0" y="0"/>
                                  <a:ext cx="1469771" cy="935805"/>
                                </a:xfrm>
                                <a:prstGeom prst="rect">
                                  <a:avLst/>
                                </a:prstGeom>
                                <a:noFill/>
                                <a:ln w="9525">
                                  <a:noFill/>
                                  <a:miter lim="800000"/>
                                  <a:headEnd/>
                                  <a:tailEnd/>
                                </a:ln>
                              </pic:spPr>
                            </pic:pic>
                          </a:graphicData>
                        </a:graphic>
                      </wp:inline>
                    </w:drawing>
                  </w:r>
                  <w:r w:rsidRPr="00D8080A">
                    <w:rPr>
                      <w:sz w:val="20"/>
                      <w:szCs w:val="20"/>
                    </w:rPr>
                    <w:t xml:space="preserve"> E</w:t>
                  </w:r>
                  <w:r w:rsidRPr="00D8080A">
                    <w:rPr>
                      <w:noProof/>
                      <w:sz w:val="20"/>
                      <w:szCs w:val="20"/>
                    </w:rPr>
                    <w:drawing>
                      <wp:inline distT="0" distB="0" distL="0" distR="0">
                        <wp:extent cx="1372428" cy="934278"/>
                        <wp:effectExtent l="19050" t="0" r="0" b="0"/>
                        <wp:docPr id="73" name="Picture 16" descr="C:\Users\ODEGA KEVIN\Pictures\liver kidney stomach Mrs Okoro\SAM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EGA KEVIN\Pictures\liver kidney stomach Mrs Okoro\SAM_6084.JPG"/>
                                <pic:cNvPicPr>
                                  <a:picLocks noChangeAspect="1" noChangeArrowheads="1"/>
                                </pic:cNvPicPr>
                              </pic:nvPicPr>
                              <pic:blipFill>
                                <a:blip r:embed="rId10"/>
                                <a:srcRect/>
                                <a:stretch>
                                  <a:fillRect/>
                                </a:stretch>
                              </pic:blipFill>
                              <pic:spPr bwMode="auto">
                                <a:xfrm>
                                  <a:off x="0" y="0"/>
                                  <a:ext cx="1379898" cy="939363"/>
                                </a:xfrm>
                                <a:prstGeom prst="rect">
                                  <a:avLst/>
                                </a:prstGeom>
                                <a:noFill/>
                                <a:ln w="9525">
                                  <a:noFill/>
                                  <a:miter lim="800000"/>
                                  <a:headEnd/>
                                  <a:tailEnd/>
                                </a:ln>
                              </pic:spPr>
                            </pic:pic>
                          </a:graphicData>
                        </a:graphic>
                      </wp:inline>
                    </w:drawing>
                  </w:r>
                  <w:r w:rsidRPr="00D8080A">
                    <w:rPr>
                      <w:sz w:val="20"/>
                      <w:szCs w:val="20"/>
                    </w:rPr>
                    <w:t xml:space="preserve">F </w:t>
                  </w:r>
                  <w:r w:rsidRPr="00D8080A">
                    <w:rPr>
                      <w:noProof/>
                      <w:sz w:val="20"/>
                      <w:szCs w:val="20"/>
                    </w:rPr>
                    <w:drawing>
                      <wp:inline distT="0" distB="0" distL="0" distR="0">
                        <wp:extent cx="1331402" cy="933228"/>
                        <wp:effectExtent l="19050" t="0" r="2098" b="0"/>
                        <wp:docPr id="74"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331180" cy="933072"/>
                                </a:xfrm>
                                <a:prstGeom prst="rect">
                                  <a:avLst/>
                                </a:prstGeom>
                                <a:noFill/>
                                <a:ln w="9525">
                                  <a:noFill/>
                                  <a:miter lim="800000"/>
                                  <a:headEnd/>
                                  <a:tailEnd/>
                                </a:ln>
                              </pic:spPr>
                            </pic:pic>
                          </a:graphicData>
                        </a:graphic>
                      </wp:inline>
                    </w:drawing>
                  </w:r>
                </w:p>
              </w:txbxContent>
            </v:textbox>
          </v:shape>
        </w:pict>
      </w:r>
    </w:p>
    <w:p w:rsidR="001E1732" w:rsidRPr="00AA6246" w:rsidRDefault="001E1732" w:rsidP="001E1732">
      <w:pPr>
        <w:tabs>
          <w:tab w:val="left" w:pos="5370"/>
        </w:tabs>
        <w:spacing w:line="480" w:lineRule="auto"/>
        <w:jc w:val="both"/>
        <w:rPr>
          <w:rFonts w:ascii="Times New Roman" w:hAnsi="Times New Roman" w:cs="Times New Roman"/>
          <w:sz w:val="24"/>
          <w:szCs w:val="24"/>
        </w:rPr>
      </w:pPr>
    </w:p>
    <w:p w:rsidR="00994D43" w:rsidRPr="00AA6246" w:rsidRDefault="00994D43" w:rsidP="001E1732">
      <w:pPr>
        <w:tabs>
          <w:tab w:val="left" w:pos="5370"/>
        </w:tabs>
        <w:spacing w:line="480" w:lineRule="auto"/>
        <w:jc w:val="both"/>
        <w:rPr>
          <w:rFonts w:ascii="Times New Roman" w:hAnsi="Times New Roman" w:cs="Times New Roman"/>
          <w:sz w:val="24"/>
          <w:szCs w:val="24"/>
        </w:rPr>
      </w:pPr>
      <w:r w:rsidRPr="00AA6246">
        <w:rPr>
          <w:rFonts w:ascii="Times New Roman" w:hAnsi="Times New Roman" w:cs="Times New Roman"/>
          <w:sz w:val="24"/>
          <w:szCs w:val="24"/>
        </w:rPr>
        <w:tab/>
      </w:r>
    </w:p>
    <w:p w:rsidR="001E1732" w:rsidRPr="00AA6246" w:rsidRDefault="001E1732" w:rsidP="00351522">
      <w:pPr>
        <w:tabs>
          <w:tab w:val="left" w:pos="6495"/>
        </w:tabs>
        <w:jc w:val="both"/>
        <w:rPr>
          <w:rFonts w:ascii="Times New Roman" w:hAnsi="Times New Roman" w:cs="Times New Roman"/>
          <w:b/>
          <w:sz w:val="28"/>
          <w:szCs w:val="28"/>
        </w:rPr>
      </w:pPr>
    </w:p>
    <w:p w:rsidR="001E1732" w:rsidRPr="00AA6246" w:rsidRDefault="001E1732" w:rsidP="00351522">
      <w:pPr>
        <w:tabs>
          <w:tab w:val="left" w:pos="6495"/>
        </w:tabs>
        <w:jc w:val="both"/>
        <w:rPr>
          <w:rFonts w:ascii="Times New Roman" w:hAnsi="Times New Roman" w:cs="Times New Roman"/>
          <w:b/>
          <w:sz w:val="28"/>
          <w:szCs w:val="28"/>
        </w:rPr>
      </w:pPr>
    </w:p>
    <w:p w:rsidR="001E1732" w:rsidRPr="00AA6246" w:rsidRDefault="001E1732" w:rsidP="00351522">
      <w:pPr>
        <w:tabs>
          <w:tab w:val="left" w:pos="6495"/>
        </w:tabs>
        <w:jc w:val="both"/>
        <w:rPr>
          <w:rFonts w:ascii="Times New Roman" w:hAnsi="Times New Roman" w:cs="Times New Roman"/>
          <w:b/>
          <w:sz w:val="28"/>
          <w:szCs w:val="28"/>
        </w:rPr>
      </w:pPr>
    </w:p>
    <w:p w:rsidR="00103981" w:rsidRPr="00AA6246" w:rsidRDefault="00103981" w:rsidP="00351522">
      <w:pPr>
        <w:tabs>
          <w:tab w:val="left" w:pos="6495"/>
        </w:tabs>
        <w:jc w:val="both"/>
        <w:rPr>
          <w:rFonts w:ascii="Times New Roman" w:hAnsi="Times New Roman" w:cs="Times New Roman"/>
          <w:sz w:val="2"/>
        </w:rPr>
      </w:pPr>
    </w:p>
    <w:p w:rsidR="002E1A39" w:rsidRPr="00AA6246" w:rsidRDefault="00103981" w:rsidP="00351522">
      <w:pPr>
        <w:tabs>
          <w:tab w:val="left" w:pos="6495"/>
        </w:tabs>
        <w:jc w:val="both"/>
        <w:rPr>
          <w:rFonts w:ascii="Times New Roman" w:hAnsi="Times New Roman" w:cs="Times New Roman"/>
          <w:b/>
        </w:rPr>
      </w:pPr>
      <w:r w:rsidRPr="00AA6246">
        <w:rPr>
          <w:rFonts w:ascii="Times New Roman" w:hAnsi="Times New Roman" w:cs="Times New Roman"/>
          <w:b/>
        </w:rPr>
        <w:t xml:space="preserve">Plate </w:t>
      </w:r>
      <w:r w:rsidR="00D3643F" w:rsidRPr="00AA6246">
        <w:rPr>
          <w:rFonts w:ascii="Times New Roman" w:hAnsi="Times New Roman" w:cs="Times New Roman"/>
          <w:b/>
        </w:rPr>
        <w:t>2</w:t>
      </w:r>
      <w:r w:rsidRPr="00AA6246">
        <w:rPr>
          <w:rFonts w:ascii="Times New Roman" w:hAnsi="Times New Roman" w:cs="Times New Roman"/>
        </w:rPr>
        <w:t xml:space="preserve">: </w:t>
      </w:r>
      <w:r w:rsidRPr="00AA6246">
        <w:rPr>
          <w:rFonts w:ascii="Times New Roman" w:hAnsi="Times New Roman" w:cs="Times New Roman"/>
          <w:b/>
        </w:rPr>
        <w:t>B.</w:t>
      </w:r>
      <w:r w:rsidRPr="00AA6246">
        <w:rPr>
          <w:rFonts w:ascii="Times New Roman" w:hAnsi="Times New Roman" w:cs="Times New Roman"/>
        </w:rPr>
        <w:t xml:space="preserve"> antiulcer activity on the stomach lining gives clearer pictures of the mucosa membrane in positive control by showing a well-defined and healthy stomach. </w:t>
      </w:r>
      <w:r w:rsidRPr="00AA6246">
        <w:rPr>
          <w:rFonts w:ascii="Times New Roman" w:hAnsi="Times New Roman" w:cs="Times New Roman"/>
          <w:b/>
        </w:rPr>
        <w:t xml:space="preserve">C, D, E, </w:t>
      </w:r>
      <w:proofErr w:type="spellStart"/>
      <w:r w:rsidRPr="00AA6246">
        <w:rPr>
          <w:rFonts w:ascii="Times New Roman" w:hAnsi="Times New Roman" w:cs="Times New Roman"/>
          <w:b/>
        </w:rPr>
        <w:t>F.</w:t>
      </w:r>
      <w:r w:rsidR="00D3643F" w:rsidRPr="00AA6246">
        <w:rPr>
          <w:rFonts w:ascii="Times New Roman" w:hAnsi="Times New Roman" w:cs="Times New Roman"/>
        </w:rPr>
        <w:t>has</w:t>
      </w:r>
      <w:proofErr w:type="spellEnd"/>
      <w:r w:rsidRPr="00AA6246">
        <w:rPr>
          <w:rFonts w:ascii="Times New Roman" w:hAnsi="Times New Roman" w:cs="Times New Roman"/>
        </w:rPr>
        <w:t xml:space="preserve"> same observation   noted on the normal control and treated groups specifically at 25, 50 and 100 mg/kg compared with the </w:t>
      </w:r>
      <w:r w:rsidR="00D3643F" w:rsidRPr="00AA6246">
        <w:rPr>
          <w:rFonts w:ascii="Times New Roman" w:hAnsi="Times New Roman" w:cs="Times New Roman"/>
          <w:b/>
        </w:rPr>
        <w:t>A</w:t>
      </w:r>
      <w:r w:rsidR="00D3643F" w:rsidRPr="00AA6246">
        <w:rPr>
          <w:rFonts w:ascii="Times New Roman" w:hAnsi="Times New Roman" w:cs="Times New Roman"/>
        </w:rPr>
        <w:t xml:space="preserve">. </w:t>
      </w:r>
      <w:r w:rsidRPr="00AA6246">
        <w:rPr>
          <w:rFonts w:ascii="Times New Roman" w:hAnsi="Times New Roman" w:cs="Times New Roman"/>
        </w:rPr>
        <w:t>negative control which showed a devitalised stomach thereby indicating the presence of ulcer.</w:t>
      </w:r>
    </w:p>
    <w:p w:rsidR="00263017" w:rsidRDefault="00263017" w:rsidP="00351522">
      <w:pPr>
        <w:tabs>
          <w:tab w:val="left" w:pos="6495"/>
        </w:tabs>
        <w:jc w:val="both"/>
        <w:rPr>
          <w:rFonts w:ascii="Times New Roman" w:hAnsi="Times New Roman" w:cs="Times New Roman"/>
          <w:b/>
          <w:sz w:val="24"/>
          <w:szCs w:val="24"/>
        </w:rPr>
      </w:pPr>
    </w:p>
    <w:p w:rsidR="00263017" w:rsidRPr="000F25D3" w:rsidRDefault="000F25D3" w:rsidP="00351522">
      <w:pPr>
        <w:tabs>
          <w:tab w:val="left" w:pos="6495"/>
        </w:tabs>
        <w:jc w:val="both"/>
        <w:rPr>
          <w:rFonts w:ascii="Times New Roman" w:hAnsi="Times New Roman" w:cs="Times New Roman"/>
          <w:b/>
          <w:sz w:val="24"/>
          <w:szCs w:val="24"/>
        </w:rPr>
      </w:pPr>
      <w:r>
        <w:rPr>
          <w:rFonts w:ascii="Times New Roman" w:hAnsi="Times New Roman" w:cs="Times New Roman"/>
          <w:b/>
          <w:sz w:val="24"/>
          <w:szCs w:val="24"/>
        </w:rPr>
        <w:t>Toxicological evaluation</w:t>
      </w:r>
    </w:p>
    <w:p w:rsidR="00E1340A" w:rsidRDefault="00CB6C74" w:rsidP="00351522">
      <w:pPr>
        <w:tabs>
          <w:tab w:val="left" w:pos="6495"/>
        </w:tabs>
        <w:jc w:val="both"/>
        <w:rPr>
          <w:rFonts w:ascii="Times New Roman" w:hAnsi="Times New Roman" w:cs="Times New Roman"/>
          <w:sz w:val="24"/>
          <w:szCs w:val="24"/>
        </w:rPr>
      </w:pPr>
      <w:r w:rsidRPr="00AA6246">
        <w:rPr>
          <w:rFonts w:ascii="Times New Roman" w:hAnsi="Times New Roman" w:cs="Times New Roman"/>
          <w:sz w:val="24"/>
          <w:szCs w:val="24"/>
        </w:rPr>
        <w:t xml:space="preserve">From </w:t>
      </w:r>
      <w:r w:rsidR="00B50642" w:rsidRPr="00AA6246">
        <w:rPr>
          <w:rFonts w:ascii="Times New Roman" w:hAnsi="Times New Roman" w:cs="Times New Roman"/>
          <w:sz w:val="24"/>
          <w:szCs w:val="24"/>
        </w:rPr>
        <w:t xml:space="preserve">Table </w:t>
      </w:r>
      <w:r w:rsidRPr="00AA6246">
        <w:rPr>
          <w:rFonts w:ascii="Times New Roman" w:hAnsi="Times New Roman" w:cs="Times New Roman"/>
          <w:sz w:val="24"/>
          <w:szCs w:val="24"/>
        </w:rPr>
        <w:t>4, no toxic effect was observed on the haematological parameter, showing that its synergic action post no harm.</w:t>
      </w:r>
    </w:p>
    <w:p w:rsidR="00A2593D" w:rsidRPr="00AA6246" w:rsidRDefault="00A2593D" w:rsidP="00A2593D">
      <w:pPr>
        <w:tabs>
          <w:tab w:val="left" w:pos="6495"/>
        </w:tabs>
        <w:jc w:val="both"/>
        <w:rPr>
          <w:rFonts w:ascii="Times New Roman" w:hAnsi="Times New Roman" w:cs="Times New Roman"/>
          <w:sz w:val="24"/>
          <w:szCs w:val="24"/>
        </w:rPr>
      </w:pPr>
      <w:r w:rsidRPr="00AA6246">
        <w:rPr>
          <w:rFonts w:ascii="Times New Roman" w:hAnsi="Times New Roman" w:cs="Times New Roman"/>
          <w:b/>
          <w:sz w:val="24"/>
          <w:szCs w:val="24"/>
        </w:rPr>
        <w:lastRenderedPageBreak/>
        <w:t>Table 4:</w:t>
      </w:r>
      <w:r w:rsidRPr="00AA6246">
        <w:rPr>
          <w:rFonts w:ascii="Times New Roman" w:hAnsi="Times New Roman" w:cs="Times New Roman"/>
          <w:sz w:val="24"/>
          <w:szCs w:val="24"/>
        </w:rPr>
        <w:t xml:space="preserve"> Effect of bi-herbal (methanol extracts on haematological indices across the groups.</w:t>
      </w:r>
    </w:p>
    <w:tbl>
      <w:tblPr>
        <w:tblpPr w:leftFromText="180" w:rightFromText="180" w:vertAnchor="page" w:horzAnchor="margin" w:tblpY="2282"/>
        <w:tblW w:w="10314" w:type="dxa"/>
        <w:tblBorders>
          <w:top w:val="single" w:sz="4" w:space="0" w:color="auto"/>
          <w:bottom w:val="single" w:sz="4" w:space="0" w:color="auto"/>
        </w:tblBorders>
        <w:tblLook w:val="04A0" w:firstRow="1" w:lastRow="0" w:firstColumn="1" w:lastColumn="0" w:noHBand="0" w:noVBand="1"/>
      </w:tblPr>
      <w:tblGrid>
        <w:gridCol w:w="1951"/>
        <w:gridCol w:w="1843"/>
        <w:gridCol w:w="2126"/>
        <w:gridCol w:w="2126"/>
        <w:gridCol w:w="2268"/>
      </w:tblGrid>
      <w:tr w:rsidR="004142DA" w:rsidRPr="00AA6246" w:rsidTr="004142DA">
        <w:trPr>
          <w:trHeight w:val="706"/>
        </w:trPr>
        <w:tc>
          <w:tcPr>
            <w:tcW w:w="1951" w:type="dxa"/>
            <w:tcBorders>
              <w:top w:val="single" w:sz="4" w:space="0" w:color="auto"/>
              <w:bottom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Parameters</w:t>
            </w:r>
          </w:p>
        </w:tc>
        <w:tc>
          <w:tcPr>
            <w:tcW w:w="1843" w:type="dxa"/>
            <w:tcBorders>
              <w:top w:val="single" w:sz="4" w:space="0" w:color="auto"/>
              <w:bottom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Normal Control</w:t>
            </w:r>
          </w:p>
        </w:tc>
        <w:tc>
          <w:tcPr>
            <w:tcW w:w="2126" w:type="dxa"/>
            <w:tcBorders>
              <w:top w:val="single" w:sz="4" w:space="0" w:color="auto"/>
              <w:bottom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 xml:space="preserve">25 mg/kg Methanol </w:t>
            </w:r>
          </w:p>
        </w:tc>
        <w:tc>
          <w:tcPr>
            <w:tcW w:w="2126" w:type="dxa"/>
            <w:tcBorders>
              <w:top w:val="single" w:sz="4" w:space="0" w:color="auto"/>
              <w:bottom w:val="single" w:sz="4" w:space="0" w:color="auto"/>
            </w:tcBorders>
            <w:shd w:val="clear" w:color="auto" w:fill="auto"/>
            <w:noWrap/>
            <w:hideMark/>
          </w:tcPr>
          <w:p w:rsidR="004142DA" w:rsidRPr="00AA6246" w:rsidRDefault="004142DA" w:rsidP="004142DA">
            <w:pPr>
              <w:spacing w:after="0" w:line="360" w:lineRule="auto"/>
              <w:rPr>
                <w:rFonts w:ascii="Times New Roman" w:hAnsi="Times New Roman" w:cs="Times New Roman"/>
                <w:b/>
                <w:sz w:val="20"/>
                <w:szCs w:val="20"/>
              </w:rPr>
            </w:pPr>
            <w:r w:rsidRPr="00AA6246">
              <w:rPr>
                <w:rFonts w:ascii="Times New Roman" w:hAnsi="Times New Roman" w:cs="Times New Roman"/>
                <w:b/>
                <w:sz w:val="20"/>
                <w:szCs w:val="20"/>
              </w:rPr>
              <w:t xml:space="preserve">50 mg/kg Methanol </w:t>
            </w:r>
          </w:p>
        </w:tc>
        <w:tc>
          <w:tcPr>
            <w:tcW w:w="2268" w:type="dxa"/>
            <w:tcBorders>
              <w:top w:val="single" w:sz="4" w:space="0" w:color="auto"/>
              <w:bottom w:val="single" w:sz="4" w:space="0" w:color="auto"/>
            </w:tcBorders>
            <w:shd w:val="clear" w:color="auto" w:fill="auto"/>
            <w:noWrap/>
            <w:hideMark/>
          </w:tcPr>
          <w:p w:rsidR="004142DA" w:rsidRPr="00AA6246" w:rsidRDefault="004142DA" w:rsidP="004142DA">
            <w:pPr>
              <w:spacing w:after="0" w:line="360" w:lineRule="auto"/>
              <w:rPr>
                <w:rFonts w:ascii="Times New Roman" w:hAnsi="Times New Roman" w:cs="Times New Roman"/>
                <w:b/>
                <w:sz w:val="20"/>
                <w:szCs w:val="20"/>
              </w:rPr>
            </w:pPr>
            <w:r w:rsidRPr="00AA6246">
              <w:rPr>
                <w:rFonts w:ascii="Times New Roman" w:hAnsi="Times New Roman" w:cs="Times New Roman"/>
                <w:b/>
                <w:sz w:val="20"/>
                <w:szCs w:val="20"/>
              </w:rPr>
              <w:t>100 mg/kg Methanol</w:t>
            </w:r>
          </w:p>
        </w:tc>
      </w:tr>
      <w:tr w:rsidR="004142DA" w:rsidRPr="00AA6246" w:rsidTr="004142DA">
        <w:trPr>
          <w:trHeight w:val="300"/>
        </w:trPr>
        <w:tc>
          <w:tcPr>
            <w:tcW w:w="1951" w:type="dxa"/>
            <w:tcBorders>
              <w:top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BC x 10</w:t>
            </w:r>
            <w:r w:rsidRPr="00AA6246">
              <w:rPr>
                <w:rFonts w:ascii="Times New Roman" w:hAnsi="Times New Roman" w:cs="Times New Roman"/>
                <w:b/>
                <w:sz w:val="20"/>
                <w:szCs w:val="20"/>
                <w:vertAlign w:val="superscript"/>
              </w:rPr>
              <w:t>3</w:t>
            </w:r>
            <w:r w:rsidRPr="00AA6246">
              <w:rPr>
                <w:rFonts w:ascii="Times New Roman" w:hAnsi="Times New Roman" w:cs="Times New Roman"/>
                <w:b/>
                <w:sz w:val="20"/>
                <w:szCs w:val="20"/>
              </w:rPr>
              <w:t xml:space="preserve"> / </w:t>
            </w:r>
            <w:proofErr w:type="spellStart"/>
            <w:r w:rsidRPr="00AA6246">
              <w:rPr>
                <w:rFonts w:ascii="Times New Roman" w:hAnsi="Times New Roman" w:cs="Times New Roman"/>
                <w:b/>
                <w:sz w:val="20"/>
                <w:szCs w:val="20"/>
              </w:rPr>
              <w:t>ul</w:t>
            </w:r>
            <w:proofErr w:type="spellEnd"/>
          </w:p>
        </w:tc>
        <w:tc>
          <w:tcPr>
            <w:tcW w:w="1843" w:type="dxa"/>
            <w:tcBorders>
              <w:top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17.40±1.89</w:t>
            </w:r>
          </w:p>
        </w:tc>
        <w:tc>
          <w:tcPr>
            <w:tcW w:w="2126" w:type="dxa"/>
            <w:tcBorders>
              <w:top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12.77±3.12</w:t>
            </w:r>
          </w:p>
        </w:tc>
        <w:tc>
          <w:tcPr>
            <w:tcW w:w="2126" w:type="dxa"/>
            <w:tcBorders>
              <w:top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14.17±0.67</w:t>
            </w:r>
          </w:p>
        </w:tc>
        <w:tc>
          <w:tcPr>
            <w:tcW w:w="2268" w:type="dxa"/>
            <w:tcBorders>
              <w:top w:val="single" w:sz="4" w:space="0" w:color="auto"/>
            </w:tcBorders>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14.00±4.92</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LY x 10</w:t>
            </w:r>
            <w:r w:rsidRPr="00AA6246">
              <w:rPr>
                <w:rFonts w:ascii="Times New Roman" w:hAnsi="Times New Roman" w:cs="Times New Roman"/>
                <w:b/>
                <w:sz w:val="20"/>
                <w:szCs w:val="20"/>
                <w:vertAlign w:val="superscript"/>
              </w:rPr>
              <w:t>3</w:t>
            </w:r>
            <w:r w:rsidRPr="00AA6246">
              <w:rPr>
                <w:rFonts w:ascii="Times New Roman" w:hAnsi="Times New Roman" w:cs="Times New Roman"/>
                <w:b/>
                <w:sz w:val="20"/>
                <w:szCs w:val="20"/>
              </w:rPr>
              <w:t xml:space="preserve"> / </w:t>
            </w:r>
            <w:proofErr w:type="spellStart"/>
            <w:r w:rsidRPr="00AA6246">
              <w:rPr>
                <w:rFonts w:ascii="Times New Roman" w:hAnsi="Times New Roman" w:cs="Times New Roman"/>
                <w:b/>
                <w:sz w:val="20"/>
                <w:szCs w:val="20"/>
              </w:rPr>
              <w:t>ul</w:t>
            </w:r>
            <w:proofErr w:type="spellEnd"/>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12.60±1.14</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6.90±0.47</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6.93±0.66</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8.43±2.74</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MO x 10</w:t>
            </w:r>
            <w:r w:rsidRPr="00AA6246">
              <w:rPr>
                <w:rFonts w:ascii="Times New Roman" w:hAnsi="Times New Roman" w:cs="Times New Roman"/>
                <w:b/>
                <w:sz w:val="20"/>
                <w:szCs w:val="20"/>
                <w:vertAlign w:val="superscript"/>
              </w:rPr>
              <w:t>3</w:t>
            </w:r>
            <w:r w:rsidRPr="00AA6246">
              <w:rPr>
                <w:rFonts w:ascii="Times New Roman" w:hAnsi="Times New Roman" w:cs="Times New Roman"/>
                <w:b/>
                <w:sz w:val="20"/>
                <w:szCs w:val="20"/>
              </w:rPr>
              <w:t xml:space="preserve"> / </w:t>
            </w:r>
            <w:proofErr w:type="spellStart"/>
            <w:r w:rsidRPr="00AA6246">
              <w:rPr>
                <w:rFonts w:ascii="Times New Roman" w:hAnsi="Times New Roman" w:cs="Times New Roman"/>
                <w:b/>
                <w:sz w:val="20"/>
                <w:szCs w:val="20"/>
              </w:rPr>
              <w:t>ul</w:t>
            </w:r>
            <w:proofErr w:type="spellEnd"/>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2.07±0.33</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1.40±0.31</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1.70±0.00</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2.03±0.70</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GR x 10</w:t>
            </w:r>
            <w:r w:rsidRPr="00AA6246">
              <w:rPr>
                <w:rFonts w:ascii="Times New Roman" w:hAnsi="Times New Roman" w:cs="Times New Roman"/>
                <w:b/>
                <w:sz w:val="20"/>
                <w:szCs w:val="20"/>
                <w:vertAlign w:val="superscript"/>
              </w:rPr>
              <w:t>3</w:t>
            </w:r>
            <w:r w:rsidRPr="00AA6246">
              <w:rPr>
                <w:rFonts w:ascii="Times New Roman" w:hAnsi="Times New Roman" w:cs="Times New Roman"/>
                <w:b/>
                <w:sz w:val="20"/>
                <w:szCs w:val="20"/>
              </w:rPr>
              <w:t xml:space="preserve"> / </w:t>
            </w:r>
            <w:proofErr w:type="spellStart"/>
            <w:r w:rsidRPr="00AA6246">
              <w:rPr>
                <w:rFonts w:ascii="Times New Roman" w:hAnsi="Times New Roman" w:cs="Times New Roman"/>
                <w:b/>
                <w:sz w:val="20"/>
                <w:szCs w:val="20"/>
              </w:rPr>
              <w:t>ul</w:t>
            </w:r>
            <w:proofErr w:type="spellEnd"/>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2.80±0.53</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4.57±2.52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5.53±1.19</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4.23±1.13</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LY%</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72.13±1.85</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58.10±8.91</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49.53±6.58</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57.23±3.19</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MO%</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11.73±0.73</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11.07±0.58</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11.80±0.55</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13.47±0.44</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GR%</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16.00±1.56</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30.83±9.41</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38.67±7.05</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29.30±3.21</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RBC x 10</w:t>
            </w:r>
            <w:r w:rsidRPr="00AA6246">
              <w:rPr>
                <w:rFonts w:ascii="Times New Roman" w:hAnsi="Times New Roman" w:cs="Times New Roman"/>
                <w:b/>
                <w:sz w:val="20"/>
                <w:szCs w:val="20"/>
                <w:vertAlign w:val="superscript"/>
              </w:rPr>
              <w:t>6</w:t>
            </w:r>
            <w:r w:rsidRPr="00AA6246">
              <w:rPr>
                <w:rFonts w:ascii="Times New Roman" w:hAnsi="Times New Roman" w:cs="Times New Roman"/>
                <w:b/>
                <w:sz w:val="20"/>
                <w:szCs w:val="20"/>
              </w:rPr>
              <w:t xml:space="preserve"> / </w:t>
            </w:r>
            <w:proofErr w:type="spellStart"/>
            <w:r w:rsidRPr="00AA6246">
              <w:rPr>
                <w:rFonts w:ascii="Times New Roman" w:hAnsi="Times New Roman" w:cs="Times New Roman"/>
                <w:b/>
                <w:sz w:val="20"/>
                <w:szCs w:val="20"/>
              </w:rPr>
              <w:t>ul</w:t>
            </w:r>
            <w:proofErr w:type="spellEnd"/>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8.37±0.39</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10.06±0.32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10.31±0.46</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8.65±0.34</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proofErr w:type="spellStart"/>
            <w:r w:rsidRPr="00AA6246">
              <w:rPr>
                <w:rFonts w:ascii="Times New Roman" w:hAnsi="Times New Roman" w:cs="Times New Roman"/>
                <w:b/>
                <w:sz w:val="20"/>
                <w:szCs w:val="20"/>
              </w:rPr>
              <w:t>Hgb.g</w:t>
            </w:r>
            <w:proofErr w:type="spellEnd"/>
            <w:r w:rsidRPr="00AA6246">
              <w:rPr>
                <w:rFonts w:ascii="Times New Roman" w:hAnsi="Times New Roman" w:cs="Times New Roman"/>
                <w:b/>
                <w:sz w:val="20"/>
                <w:szCs w:val="20"/>
              </w:rPr>
              <w:t>/d l</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13.63±0.52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17.50±0.30</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18.10±1.66</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14.63±0.64</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HCT%</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42.80±1.30</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50.97±1.25</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52.70±5.35</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43.30±1.37</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proofErr w:type="spellStart"/>
            <w:r w:rsidRPr="00AA6246">
              <w:rPr>
                <w:rFonts w:ascii="Times New Roman" w:hAnsi="Times New Roman" w:cs="Times New Roman"/>
                <w:b/>
                <w:sz w:val="20"/>
                <w:szCs w:val="20"/>
              </w:rPr>
              <w:t>MCV.f</w:t>
            </w:r>
            <w:proofErr w:type="spellEnd"/>
            <w:r w:rsidRPr="00AA6246">
              <w:rPr>
                <w:rFonts w:ascii="Times New Roman" w:hAnsi="Times New Roman" w:cs="Times New Roman"/>
                <w:b/>
                <w:sz w:val="20"/>
                <w:szCs w:val="20"/>
              </w:rPr>
              <w:t xml:space="preserve"> l</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51.37±3.81</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50.80±2.66</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50.90±3.35</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50.10±0.95</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MCH.pg</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16.23±0.52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17.37±0.89</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17.43±0.98</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16.87±0.33</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proofErr w:type="spellStart"/>
            <w:r w:rsidRPr="00AA6246">
              <w:rPr>
                <w:rFonts w:ascii="Times New Roman" w:hAnsi="Times New Roman" w:cs="Times New Roman"/>
                <w:b/>
                <w:sz w:val="20"/>
                <w:szCs w:val="20"/>
              </w:rPr>
              <w:t>MCHC.g</w:t>
            </w:r>
            <w:proofErr w:type="spellEnd"/>
            <w:r w:rsidRPr="00AA6246">
              <w:rPr>
                <w:rFonts w:ascii="Times New Roman" w:hAnsi="Times New Roman" w:cs="Times New Roman"/>
                <w:b/>
                <w:sz w:val="20"/>
                <w:szCs w:val="20"/>
              </w:rPr>
              <w:t>/d l</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31.87±1.62(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34.30±0.40</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34.37±0.33</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33.70±0.42</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RDW%</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17.10±1.27</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16.27±0.68</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17.00±0.60</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15.80±0.10</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PLT x 10</w:t>
            </w:r>
            <w:r w:rsidRPr="00AA6246">
              <w:rPr>
                <w:rFonts w:ascii="Times New Roman" w:hAnsi="Times New Roman" w:cs="Times New Roman"/>
                <w:b/>
                <w:sz w:val="20"/>
                <w:szCs w:val="20"/>
                <w:vertAlign w:val="superscript"/>
              </w:rPr>
              <w:t>3</w:t>
            </w:r>
            <w:r w:rsidRPr="00AA6246">
              <w:rPr>
                <w:rFonts w:ascii="Times New Roman" w:hAnsi="Times New Roman" w:cs="Times New Roman"/>
                <w:b/>
                <w:sz w:val="20"/>
                <w:szCs w:val="20"/>
              </w:rPr>
              <w:t xml:space="preserve"> /</w:t>
            </w:r>
            <w:proofErr w:type="spellStart"/>
            <w:r w:rsidRPr="00AA6246">
              <w:rPr>
                <w:rFonts w:ascii="Times New Roman" w:hAnsi="Times New Roman" w:cs="Times New Roman"/>
                <w:b/>
                <w:sz w:val="20"/>
                <w:szCs w:val="20"/>
              </w:rPr>
              <w:t>ul</w:t>
            </w:r>
            <w:proofErr w:type="spellEnd"/>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 xml:space="preserve"> 462.0±33.25</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468.3±18.77</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476.7±49.71</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502.3±102.1</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PCT.%</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0.28±0.02</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0.28±0.01</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0.28±0.03</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0.36±0.07</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proofErr w:type="spellStart"/>
            <w:r w:rsidRPr="00AA6246">
              <w:rPr>
                <w:rFonts w:ascii="Times New Roman" w:hAnsi="Times New Roman" w:cs="Times New Roman"/>
                <w:b/>
                <w:sz w:val="20"/>
                <w:szCs w:val="20"/>
              </w:rPr>
              <w:t>MPV.f</w:t>
            </w:r>
            <w:proofErr w:type="spellEnd"/>
            <w:r w:rsidRPr="00AA6246">
              <w:rPr>
                <w:rFonts w:ascii="Times New Roman" w:hAnsi="Times New Roman" w:cs="Times New Roman"/>
                <w:b/>
                <w:sz w:val="20"/>
                <w:szCs w:val="20"/>
              </w:rPr>
              <w:t xml:space="preserve"> l</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6.03±0.03</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5.97±0.13</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5.93±0.09</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5.87±0.09</w:t>
            </w:r>
          </w:p>
        </w:tc>
      </w:tr>
      <w:tr w:rsidR="004142DA" w:rsidRPr="00AA6246" w:rsidTr="004142DA">
        <w:trPr>
          <w:trHeight w:val="300"/>
        </w:trPr>
        <w:tc>
          <w:tcPr>
            <w:tcW w:w="1951" w:type="dxa"/>
            <w:shd w:val="clear" w:color="auto" w:fill="auto"/>
            <w:noWrap/>
            <w:hideMark/>
          </w:tcPr>
          <w:p w:rsidR="004142DA" w:rsidRPr="00AA6246" w:rsidRDefault="004142DA" w:rsidP="004142DA">
            <w:pPr>
              <w:spacing w:after="0" w:line="360" w:lineRule="auto"/>
              <w:jc w:val="both"/>
              <w:rPr>
                <w:rFonts w:ascii="Times New Roman" w:hAnsi="Times New Roman" w:cs="Times New Roman"/>
                <w:b/>
                <w:sz w:val="20"/>
                <w:szCs w:val="20"/>
              </w:rPr>
            </w:pPr>
            <w:r w:rsidRPr="00AA6246">
              <w:rPr>
                <w:rFonts w:ascii="Times New Roman" w:hAnsi="Times New Roman" w:cs="Times New Roman"/>
                <w:b/>
                <w:sz w:val="20"/>
                <w:szCs w:val="20"/>
              </w:rPr>
              <w:t>PDW. %</w:t>
            </w:r>
          </w:p>
        </w:tc>
        <w:tc>
          <w:tcPr>
            <w:tcW w:w="1843"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6.8j7±0.09</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7.23±0.35</w:t>
            </w:r>
          </w:p>
        </w:tc>
        <w:tc>
          <w:tcPr>
            <w:tcW w:w="2126"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7.37±0.49</w:t>
            </w:r>
          </w:p>
        </w:tc>
        <w:tc>
          <w:tcPr>
            <w:tcW w:w="2268" w:type="dxa"/>
            <w:shd w:val="clear" w:color="auto" w:fill="auto"/>
            <w:noWrap/>
            <w:hideMark/>
          </w:tcPr>
          <w:p w:rsidR="004142DA" w:rsidRPr="00AA6246" w:rsidRDefault="004142DA" w:rsidP="004142DA">
            <w:pPr>
              <w:spacing w:after="0" w:line="360" w:lineRule="auto"/>
              <w:jc w:val="both"/>
              <w:rPr>
                <w:rFonts w:ascii="Times New Roman" w:hAnsi="Times New Roman" w:cs="Times New Roman"/>
                <w:sz w:val="20"/>
                <w:szCs w:val="20"/>
              </w:rPr>
            </w:pPr>
            <w:r w:rsidRPr="00AA6246">
              <w:rPr>
                <w:rFonts w:ascii="Times New Roman" w:hAnsi="Times New Roman" w:cs="Times New Roman"/>
                <w:sz w:val="20"/>
                <w:szCs w:val="20"/>
              </w:rPr>
              <w:t>6.67±0.15</w:t>
            </w:r>
          </w:p>
        </w:tc>
      </w:tr>
    </w:tbl>
    <w:p w:rsidR="00A2593D" w:rsidRDefault="00A2593D" w:rsidP="00A2593D">
      <w:pPr>
        <w:tabs>
          <w:tab w:val="left" w:pos="6495"/>
        </w:tabs>
        <w:jc w:val="both"/>
        <w:rPr>
          <w:rFonts w:ascii="Times New Roman" w:hAnsi="Times New Roman" w:cs="Times New Roman"/>
          <w:sz w:val="24"/>
          <w:szCs w:val="24"/>
        </w:rPr>
      </w:pPr>
      <w:r w:rsidRPr="00AA6246">
        <w:rPr>
          <w:rFonts w:ascii="Times New Roman" w:hAnsi="Times New Roman" w:cs="Times New Roman"/>
          <w:i/>
        </w:rPr>
        <w:t>P-</w:t>
      </w:r>
      <w:proofErr w:type="spellStart"/>
      <w:r w:rsidRPr="00AA6246">
        <w:rPr>
          <w:rFonts w:ascii="Times New Roman" w:hAnsi="Times New Roman" w:cs="Times New Roman"/>
          <w:i/>
        </w:rPr>
        <w:t>valuep</w:t>
      </w:r>
      <w:proofErr w:type="spellEnd"/>
      <w:r w:rsidRPr="00AA6246">
        <w:rPr>
          <w:rFonts w:ascii="Times New Roman" w:hAnsi="Times New Roman" w:cs="Times New Roman"/>
          <w:i/>
        </w:rPr>
        <w:t>&lt;0.05</w:t>
      </w:r>
      <w:r>
        <w:rPr>
          <w:rFonts w:ascii="Times New Roman" w:hAnsi="Times New Roman" w:cs="Times New Roman"/>
        </w:rPr>
        <w:t xml:space="preserve">, </w:t>
      </w:r>
      <w:proofErr w:type="spellStart"/>
      <w:r w:rsidRPr="00AA6246">
        <w:rPr>
          <w:rFonts w:ascii="Times New Roman" w:hAnsi="Times New Roman" w:cs="Times New Roman"/>
          <w:sz w:val="20"/>
          <w:szCs w:val="20"/>
        </w:rPr>
        <w:t>Mean±SEM</w:t>
      </w:r>
      <w:proofErr w:type="spellEnd"/>
      <w:r>
        <w:rPr>
          <w:rFonts w:ascii="Times New Roman" w:hAnsi="Times New Roman" w:cs="Times New Roman"/>
          <w:sz w:val="20"/>
          <w:szCs w:val="20"/>
        </w:rPr>
        <w:t>, n=6</w:t>
      </w:r>
    </w:p>
    <w:p w:rsidR="00A2593D" w:rsidRPr="00CE5E3A" w:rsidRDefault="00A2593D" w:rsidP="00351522">
      <w:pPr>
        <w:tabs>
          <w:tab w:val="left" w:pos="6495"/>
        </w:tabs>
        <w:jc w:val="both"/>
        <w:rPr>
          <w:rFonts w:ascii="Times New Roman" w:hAnsi="Times New Roman" w:cs="Times New Roman"/>
          <w:sz w:val="24"/>
          <w:szCs w:val="24"/>
        </w:rPr>
      </w:pPr>
    </w:p>
    <w:p w:rsidR="00937D90" w:rsidRPr="00AA6246" w:rsidRDefault="00937D90" w:rsidP="000F25D3">
      <w:pPr>
        <w:tabs>
          <w:tab w:val="left" w:pos="1670"/>
        </w:tabs>
        <w:jc w:val="both"/>
        <w:rPr>
          <w:rFonts w:ascii="Times New Roman" w:hAnsi="Times New Roman" w:cs="Times New Roman"/>
          <w:b/>
          <w:sz w:val="28"/>
          <w:szCs w:val="28"/>
        </w:rPr>
      </w:pPr>
    </w:p>
    <w:p w:rsidR="00CE5E3A" w:rsidRDefault="00CE5E3A" w:rsidP="00937D90">
      <w:pPr>
        <w:spacing w:line="360" w:lineRule="auto"/>
        <w:jc w:val="both"/>
        <w:rPr>
          <w:rFonts w:ascii="Times New Roman" w:hAnsi="Times New Roman" w:cs="Times New Roman"/>
          <w:sz w:val="24"/>
          <w:szCs w:val="24"/>
        </w:rPr>
      </w:pPr>
    </w:p>
    <w:p w:rsidR="00A2593D" w:rsidRDefault="00A2593D" w:rsidP="00937D90">
      <w:pPr>
        <w:spacing w:line="360" w:lineRule="auto"/>
        <w:jc w:val="both"/>
        <w:rPr>
          <w:rFonts w:ascii="Times New Roman" w:hAnsi="Times New Roman" w:cs="Times New Roman"/>
          <w:sz w:val="24"/>
          <w:szCs w:val="24"/>
        </w:rPr>
      </w:pPr>
    </w:p>
    <w:p w:rsidR="00A2593D" w:rsidRDefault="00A2593D" w:rsidP="00937D90">
      <w:pPr>
        <w:spacing w:line="360" w:lineRule="auto"/>
        <w:jc w:val="both"/>
        <w:rPr>
          <w:rFonts w:ascii="Times New Roman" w:hAnsi="Times New Roman" w:cs="Times New Roman"/>
          <w:sz w:val="24"/>
          <w:szCs w:val="24"/>
        </w:rPr>
      </w:pPr>
    </w:p>
    <w:p w:rsidR="00A06031" w:rsidRDefault="00A06031" w:rsidP="00937D90">
      <w:pPr>
        <w:spacing w:line="360" w:lineRule="auto"/>
        <w:jc w:val="both"/>
        <w:rPr>
          <w:rFonts w:ascii="Times New Roman" w:hAnsi="Times New Roman" w:cs="Times New Roman"/>
          <w:sz w:val="24"/>
          <w:szCs w:val="24"/>
        </w:rPr>
      </w:pPr>
    </w:p>
    <w:p w:rsidR="004142DA" w:rsidRDefault="004142DA" w:rsidP="00937D90">
      <w:pPr>
        <w:spacing w:line="360" w:lineRule="auto"/>
        <w:jc w:val="both"/>
        <w:rPr>
          <w:rFonts w:ascii="Times New Roman" w:hAnsi="Times New Roman" w:cs="Times New Roman"/>
          <w:sz w:val="24"/>
          <w:szCs w:val="24"/>
        </w:rPr>
      </w:pPr>
    </w:p>
    <w:p w:rsidR="00E1340A" w:rsidRPr="004142DA" w:rsidRDefault="0093017D" w:rsidP="00937D90">
      <w:pPr>
        <w:spacing w:line="360" w:lineRule="auto"/>
        <w:jc w:val="both"/>
        <w:rPr>
          <w:rFonts w:ascii="Times New Roman" w:hAnsi="Times New Roman" w:cs="Times New Roman"/>
          <w:sz w:val="24"/>
          <w:szCs w:val="24"/>
        </w:rPr>
      </w:pPr>
      <w:r w:rsidRPr="00AA6246">
        <w:rPr>
          <w:rFonts w:ascii="Times New Roman" w:hAnsi="Times New Roman" w:cs="Times New Roman"/>
          <w:sz w:val="24"/>
          <w:szCs w:val="24"/>
        </w:rPr>
        <w:lastRenderedPageBreak/>
        <w:t>From plate 3; the histological study of the hepatocyte exhibited no tissue damage to the cells, instead the bi-herbal extracts synergise to enhance the effectiveness of the liver cells and blood flow when compared with the control group.</w:t>
      </w:r>
    </w:p>
    <w:p w:rsidR="00E1340A" w:rsidRPr="00AA6246" w:rsidRDefault="00E1340A" w:rsidP="00937D90">
      <w:pPr>
        <w:spacing w:line="360" w:lineRule="auto"/>
        <w:jc w:val="both"/>
        <w:rPr>
          <w:rFonts w:ascii="Times New Roman" w:hAnsi="Times New Roman" w:cs="Times New Roman"/>
          <w:b/>
          <w:sz w:val="24"/>
          <w:szCs w:val="24"/>
        </w:rPr>
      </w:pPr>
    </w:p>
    <w:p w:rsidR="00E1340A" w:rsidRPr="00AA6246" w:rsidRDefault="00E1340A" w:rsidP="00937D90">
      <w:pPr>
        <w:spacing w:line="360" w:lineRule="auto"/>
        <w:jc w:val="both"/>
        <w:rPr>
          <w:rFonts w:ascii="Times New Roman" w:hAnsi="Times New Roman" w:cs="Times New Roman"/>
          <w:b/>
          <w:sz w:val="24"/>
          <w:szCs w:val="24"/>
        </w:rPr>
      </w:pPr>
    </w:p>
    <w:p w:rsidR="00E1340A" w:rsidRPr="00AA6246" w:rsidRDefault="003A2BA8" w:rsidP="00937D90">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w:pict>
          <v:shape id="Text Box 149" o:spid="_x0000_s1028" type="#_x0000_t202" style="position:absolute;left:0;text-align:left;margin-left:72.35pt;margin-top:-64.45pt;width:282.75pt;height:176.05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">
            <v:textbox>
              <w:txbxContent>
                <w:p w:rsidR="00A06031" w:rsidRDefault="00A06031" w:rsidP="00E1340A">
                  <w:r>
                    <w:t>A</w:t>
                  </w:r>
                  <w:r w:rsidRPr="00070621">
                    <w:rPr>
                      <w:noProof/>
                    </w:rPr>
                    <w:drawing>
                      <wp:inline distT="0" distB="0" distL="0" distR="0">
                        <wp:extent cx="1551333" cy="924339"/>
                        <wp:effectExtent l="19050" t="0" r="0" b="0"/>
                        <wp:docPr id="431" name="Picture 2" descr="C:\Users\ODEGA KEVIN\Pictures\liver kidney stomach Mrs Okoro\SAM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EGA KEVIN\Pictures\liver kidney stomach Mrs Okoro\SAM_6067.JPG"/>
                                <pic:cNvPicPr>
                                  <a:picLocks noChangeAspect="1" noChangeArrowheads="1"/>
                                </pic:cNvPicPr>
                              </pic:nvPicPr>
                              <pic:blipFill>
                                <a:blip r:embed="rId13"/>
                                <a:srcRect/>
                                <a:stretch>
                                  <a:fillRect/>
                                </a:stretch>
                              </pic:blipFill>
                              <pic:spPr bwMode="auto">
                                <a:xfrm>
                                  <a:off x="0" y="0"/>
                                  <a:ext cx="1557076" cy="927761"/>
                                </a:xfrm>
                                <a:prstGeom prst="rect">
                                  <a:avLst/>
                                </a:prstGeom>
                                <a:noFill/>
                                <a:ln w="9525">
                                  <a:noFill/>
                                  <a:miter lim="800000"/>
                                  <a:headEnd/>
                                  <a:tailEnd/>
                                </a:ln>
                              </pic:spPr>
                            </pic:pic>
                          </a:graphicData>
                        </a:graphic>
                      </wp:inline>
                    </w:drawing>
                  </w:r>
                  <w:r>
                    <w:t xml:space="preserve"> B</w:t>
                  </w:r>
                  <w:r w:rsidRPr="00070621">
                    <w:rPr>
                      <w:noProof/>
                    </w:rPr>
                    <w:drawing>
                      <wp:inline distT="0" distB="0" distL="0" distR="0">
                        <wp:extent cx="1521516" cy="924339"/>
                        <wp:effectExtent l="19050" t="0" r="2484" b="0"/>
                        <wp:docPr id="432" name="Picture 5" descr="C:\Users\ODEGA KEVIN\Pictures\liver kidney stomach Mrs Okoro\SAM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EGA KEVIN\Pictures\liver kidney stomach Mrs Okoro\SAM_6070.JPG"/>
                                <pic:cNvPicPr>
                                  <a:picLocks noChangeAspect="1" noChangeArrowheads="1"/>
                                </pic:cNvPicPr>
                              </pic:nvPicPr>
                              <pic:blipFill>
                                <a:blip r:embed="rId14"/>
                                <a:srcRect/>
                                <a:stretch>
                                  <a:fillRect/>
                                </a:stretch>
                              </pic:blipFill>
                              <pic:spPr bwMode="auto">
                                <a:xfrm>
                                  <a:off x="0" y="0"/>
                                  <a:ext cx="1523081" cy="925290"/>
                                </a:xfrm>
                                <a:prstGeom prst="rect">
                                  <a:avLst/>
                                </a:prstGeom>
                                <a:noFill/>
                                <a:ln w="9525">
                                  <a:noFill/>
                                  <a:miter lim="800000"/>
                                  <a:headEnd/>
                                  <a:tailEnd/>
                                </a:ln>
                              </pic:spPr>
                            </pic:pic>
                          </a:graphicData>
                        </a:graphic>
                      </wp:inline>
                    </w:drawing>
                  </w:r>
                </w:p>
                <w:p w:rsidR="00A06031" w:rsidRDefault="00A06031" w:rsidP="00E1340A">
                  <w:r>
                    <w:t>C</w:t>
                  </w:r>
                  <w:r w:rsidRPr="00070621">
                    <w:rPr>
                      <w:noProof/>
                    </w:rPr>
                    <w:drawing>
                      <wp:inline distT="0" distB="0" distL="0" distR="0">
                        <wp:extent cx="1571210" cy="914085"/>
                        <wp:effectExtent l="19050" t="0" r="0" b="0"/>
                        <wp:docPr id="433" name="Picture 8" descr="C:\Users\ODEGA KEVIN\Pictures\liver kidney stomach Mrs Okoro\SAM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EGA KEVIN\Pictures\liver kidney stomach Mrs Okoro\SAM_6073.JPG"/>
                                <pic:cNvPicPr>
                                  <a:picLocks noChangeAspect="1" noChangeArrowheads="1"/>
                                </pic:cNvPicPr>
                              </pic:nvPicPr>
                              <pic:blipFill>
                                <a:blip r:embed="rId15"/>
                                <a:srcRect/>
                                <a:stretch>
                                  <a:fillRect/>
                                </a:stretch>
                              </pic:blipFill>
                              <pic:spPr bwMode="auto">
                                <a:xfrm>
                                  <a:off x="0" y="0"/>
                                  <a:ext cx="1576038" cy="916894"/>
                                </a:xfrm>
                                <a:prstGeom prst="rect">
                                  <a:avLst/>
                                </a:prstGeom>
                                <a:noFill/>
                                <a:ln w="9525">
                                  <a:noFill/>
                                  <a:miter lim="800000"/>
                                  <a:headEnd/>
                                  <a:tailEnd/>
                                </a:ln>
                              </pic:spPr>
                            </pic:pic>
                          </a:graphicData>
                        </a:graphic>
                      </wp:inline>
                    </w:drawing>
                  </w:r>
                  <w:r>
                    <w:t xml:space="preserve"> D</w:t>
                  </w:r>
                  <w:r w:rsidRPr="004E1A69">
                    <w:rPr>
                      <w:noProof/>
                    </w:rPr>
                    <w:drawing>
                      <wp:inline distT="0" distB="0" distL="0" distR="0">
                        <wp:extent cx="1551331" cy="924339"/>
                        <wp:effectExtent l="19050" t="0" r="0" b="0"/>
                        <wp:docPr id="434" name="Picture 11" descr="C:\Users\ODEGA KEVIN\Pictures\liver kidney stomach Mrs Okoro\SAM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DEGA KEVIN\Pictures\liver kidney stomach Mrs Okoro\SAM_6076.JPG"/>
                                <pic:cNvPicPr>
                                  <a:picLocks noChangeAspect="1" noChangeArrowheads="1"/>
                                </pic:cNvPicPr>
                              </pic:nvPicPr>
                              <pic:blipFill>
                                <a:blip r:embed="rId16"/>
                                <a:srcRect/>
                                <a:stretch>
                                  <a:fillRect/>
                                </a:stretch>
                              </pic:blipFill>
                              <pic:spPr bwMode="auto">
                                <a:xfrm>
                                  <a:off x="0" y="0"/>
                                  <a:ext cx="1558488" cy="928603"/>
                                </a:xfrm>
                                <a:prstGeom prst="rect">
                                  <a:avLst/>
                                </a:prstGeom>
                                <a:noFill/>
                                <a:ln w="9525">
                                  <a:noFill/>
                                  <a:miter lim="800000"/>
                                  <a:headEnd/>
                                  <a:tailEnd/>
                                </a:ln>
                              </pic:spPr>
                            </pic:pic>
                          </a:graphicData>
                        </a:graphic>
                      </wp:inline>
                    </w:drawing>
                  </w:r>
                </w:p>
              </w:txbxContent>
            </v:textbox>
          </v:shape>
        </w:pict>
      </w:r>
    </w:p>
    <w:p w:rsidR="00E1340A" w:rsidRPr="00AA6246" w:rsidRDefault="00E1340A" w:rsidP="00937D90">
      <w:pPr>
        <w:spacing w:line="360" w:lineRule="auto"/>
        <w:jc w:val="both"/>
        <w:rPr>
          <w:rFonts w:ascii="Times New Roman" w:hAnsi="Times New Roman" w:cs="Times New Roman"/>
          <w:b/>
          <w:sz w:val="24"/>
          <w:szCs w:val="24"/>
        </w:rPr>
      </w:pPr>
    </w:p>
    <w:p w:rsidR="000A69C1" w:rsidRDefault="000A69C1" w:rsidP="00937D90">
      <w:pPr>
        <w:spacing w:line="360" w:lineRule="auto"/>
        <w:jc w:val="both"/>
        <w:rPr>
          <w:rFonts w:ascii="Times New Roman" w:hAnsi="Times New Roman" w:cs="Times New Roman"/>
          <w:b/>
          <w:sz w:val="24"/>
          <w:szCs w:val="24"/>
        </w:rPr>
      </w:pPr>
    </w:p>
    <w:p w:rsidR="000A69C1" w:rsidRDefault="000A69C1" w:rsidP="00937D90">
      <w:pPr>
        <w:spacing w:line="360" w:lineRule="auto"/>
        <w:jc w:val="both"/>
        <w:rPr>
          <w:rFonts w:ascii="Times New Roman" w:hAnsi="Times New Roman" w:cs="Times New Roman"/>
          <w:b/>
          <w:sz w:val="24"/>
          <w:szCs w:val="24"/>
        </w:rPr>
      </w:pPr>
    </w:p>
    <w:p w:rsidR="00A2593D" w:rsidRDefault="00937D90" w:rsidP="00A2593D">
      <w:pPr>
        <w:spacing w:line="360" w:lineRule="auto"/>
        <w:jc w:val="both"/>
        <w:rPr>
          <w:rFonts w:ascii="Times New Roman" w:hAnsi="Times New Roman" w:cs="Times New Roman"/>
          <w:sz w:val="24"/>
          <w:szCs w:val="24"/>
        </w:rPr>
      </w:pPr>
      <w:r w:rsidRPr="00AA6246">
        <w:rPr>
          <w:rFonts w:ascii="Times New Roman" w:hAnsi="Times New Roman" w:cs="Times New Roman"/>
          <w:b/>
          <w:sz w:val="24"/>
          <w:szCs w:val="24"/>
        </w:rPr>
        <w:t>Plate 3</w:t>
      </w:r>
      <w:r w:rsidRPr="00AA6246">
        <w:rPr>
          <w:rFonts w:ascii="Times New Roman" w:hAnsi="Times New Roman" w:cs="Times New Roman"/>
          <w:sz w:val="24"/>
          <w:szCs w:val="24"/>
        </w:rPr>
        <w:t xml:space="preserve">: From the </w:t>
      </w:r>
      <w:proofErr w:type="spellStart"/>
      <w:r w:rsidRPr="00AA6246">
        <w:rPr>
          <w:rFonts w:ascii="Times New Roman" w:hAnsi="Times New Roman" w:cs="Times New Roman"/>
          <w:sz w:val="24"/>
          <w:szCs w:val="24"/>
        </w:rPr>
        <w:t>histopathological</w:t>
      </w:r>
      <w:proofErr w:type="spellEnd"/>
      <w:r w:rsidRPr="00AA6246">
        <w:rPr>
          <w:rFonts w:ascii="Times New Roman" w:hAnsi="Times New Roman" w:cs="Times New Roman"/>
          <w:sz w:val="24"/>
          <w:szCs w:val="24"/>
        </w:rPr>
        <w:t xml:space="preserve"> study, the picture of the hepatocytes indicated no diseases condition associated to the control</w:t>
      </w:r>
      <w:r w:rsidR="0099134C" w:rsidRPr="00AA6246">
        <w:rPr>
          <w:rFonts w:ascii="Times New Roman" w:hAnsi="Times New Roman" w:cs="Times New Roman"/>
          <w:sz w:val="24"/>
          <w:szCs w:val="24"/>
        </w:rPr>
        <w:t xml:space="preserve"> (A)</w:t>
      </w:r>
      <w:r w:rsidRPr="00AA6246">
        <w:rPr>
          <w:rFonts w:ascii="Times New Roman" w:hAnsi="Times New Roman" w:cs="Times New Roman"/>
          <w:sz w:val="24"/>
          <w:szCs w:val="24"/>
        </w:rPr>
        <w:t xml:space="preserve">. The same observation was </w:t>
      </w:r>
      <w:r w:rsidR="0099134C" w:rsidRPr="00AA6246">
        <w:rPr>
          <w:rFonts w:ascii="Times New Roman" w:hAnsi="Times New Roman" w:cs="Times New Roman"/>
          <w:sz w:val="24"/>
          <w:szCs w:val="24"/>
        </w:rPr>
        <w:t>noted from the</w:t>
      </w:r>
      <w:r w:rsidRPr="00AA6246">
        <w:rPr>
          <w:rFonts w:ascii="Times New Roman" w:hAnsi="Times New Roman" w:cs="Times New Roman"/>
          <w:sz w:val="24"/>
          <w:szCs w:val="24"/>
        </w:rPr>
        <w:t xml:space="preserve"> graded doses </w:t>
      </w:r>
      <w:r w:rsidR="0099134C" w:rsidRPr="00AA6246">
        <w:rPr>
          <w:rFonts w:ascii="Times New Roman" w:hAnsi="Times New Roman" w:cs="Times New Roman"/>
          <w:sz w:val="24"/>
          <w:szCs w:val="24"/>
        </w:rPr>
        <w:t>across the</w:t>
      </w:r>
      <w:r w:rsidRPr="00AA6246">
        <w:rPr>
          <w:rFonts w:ascii="Times New Roman" w:hAnsi="Times New Roman" w:cs="Times New Roman"/>
          <w:sz w:val="24"/>
          <w:szCs w:val="24"/>
        </w:rPr>
        <w:t xml:space="preserve"> treated groups</w:t>
      </w:r>
      <w:r w:rsidR="00380B89" w:rsidRPr="00AA6246">
        <w:rPr>
          <w:rFonts w:ascii="Times New Roman" w:hAnsi="Times New Roman" w:cs="Times New Roman"/>
          <w:sz w:val="24"/>
          <w:szCs w:val="24"/>
        </w:rPr>
        <w:t xml:space="preserve"> (B, C, </w:t>
      </w:r>
      <w:proofErr w:type="gramStart"/>
      <w:r w:rsidR="00380B89" w:rsidRPr="00AA6246">
        <w:rPr>
          <w:rFonts w:ascii="Times New Roman" w:hAnsi="Times New Roman" w:cs="Times New Roman"/>
          <w:sz w:val="24"/>
          <w:szCs w:val="24"/>
        </w:rPr>
        <w:t>D</w:t>
      </w:r>
      <w:proofErr w:type="gramEnd"/>
      <w:r w:rsidR="00380B89" w:rsidRPr="00AA6246">
        <w:rPr>
          <w:rFonts w:ascii="Times New Roman" w:hAnsi="Times New Roman" w:cs="Times New Roman"/>
          <w:sz w:val="24"/>
          <w:szCs w:val="24"/>
        </w:rPr>
        <w:t>)</w:t>
      </w:r>
      <w:r w:rsidR="0099134C" w:rsidRPr="00AA6246">
        <w:rPr>
          <w:rFonts w:ascii="Times New Roman" w:hAnsi="Times New Roman" w:cs="Times New Roman"/>
          <w:sz w:val="24"/>
          <w:szCs w:val="24"/>
        </w:rPr>
        <w:t>.</w:t>
      </w:r>
    </w:p>
    <w:p w:rsidR="00A06031" w:rsidRDefault="0093017D" w:rsidP="00A2593D">
      <w:pPr>
        <w:spacing w:line="360" w:lineRule="auto"/>
        <w:jc w:val="both"/>
        <w:rPr>
          <w:rFonts w:ascii="Times New Roman" w:hAnsi="Times New Roman" w:cs="Times New Roman"/>
          <w:sz w:val="24"/>
          <w:szCs w:val="24"/>
        </w:rPr>
      </w:pPr>
      <w:r w:rsidRPr="00AA6246">
        <w:rPr>
          <w:rFonts w:ascii="Times New Roman" w:hAnsi="Times New Roman" w:cs="Times New Roman"/>
          <w:sz w:val="24"/>
          <w:szCs w:val="24"/>
        </w:rPr>
        <w:t>From plate 3; the histological study of the hepatocyte exhibited no tissue damage to the cells, instead the bi-</w:t>
      </w:r>
      <w:proofErr w:type="spellStart"/>
      <w:r w:rsidRPr="00AA6246">
        <w:rPr>
          <w:rFonts w:ascii="Times New Roman" w:hAnsi="Times New Roman" w:cs="Times New Roman"/>
          <w:sz w:val="24"/>
          <w:szCs w:val="24"/>
        </w:rPr>
        <w:t>herabal</w:t>
      </w:r>
      <w:proofErr w:type="spellEnd"/>
      <w:r w:rsidRPr="00AA6246">
        <w:rPr>
          <w:rFonts w:ascii="Times New Roman" w:hAnsi="Times New Roman" w:cs="Times New Roman"/>
          <w:sz w:val="24"/>
          <w:szCs w:val="24"/>
        </w:rPr>
        <w:t xml:space="preserve"> extracts synergise to enhance the effectiveness of the liver cells and blood flow when compared with the control group.</w:t>
      </w: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8B2FC4" w:rsidRDefault="008B2FC4" w:rsidP="00A2593D">
      <w:pPr>
        <w:spacing w:line="360" w:lineRule="auto"/>
        <w:jc w:val="both"/>
        <w:rPr>
          <w:rFonts w:ascii="Times New Roman" w:hAnsi="Times New Roman" w:cs="Times New Roman"/>
          <w:sz w:val="24"/>
          <w:szCs w:val="24"/>
        </w:rPr>
      </w:pPr>
    </w:p>
    <w:p w:rsidR="0099134C" w:rsidRPr="00A2593D" w:rsidRDefault="003A2BA8" w:rsidP="00A2593D">
      <w:pPr>
        <w:spacing w:line="360" w:lineRule="auto"/>
        <w:jc w:val="both"/>
        <w:rPr>
          <w:rFonts w:ascii="Times New Roman" w:hAnsi="Times New Roman" w:cs="Times New Roman"/>
          <w:sz w:val="24"/>
          <w:szCs w:val="24"/>
        </w:rPr>
      </w:pPr>
      <w:r>
        <w:rPr>
          <w:rFonts w:ascii="Times New Roman" w:hAnsi="Times New Roman" w:cs="Times New Roman"/>
          <w:b/>
          <w:noProof/>
          <w:sz w:val="28"/>
          <w:szCs w:val="28"/>
        </w:rPr>
        <w:lastRenderedPageBreak/>
        <w:pict>
          <v:rect id="Rectangle 148" o:spid="_x0000_s1029" style="position:absolute;left:0;text-align:left;margin-left:65.1pt;margin-top:1.4pt;width:278.65pt;height:180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">
            <v:textbox>
              <w:txbxContent>
                <w:p w:rsidR="00A06031" w:rsidRDefault="00A06031" w:rsidP="0099134C">
                  <w:r>
                    <w:t>A</w:t>
                  </w:r>
                  <w:r w:rsidRPr="00C46444">
                    <w:rPr>
                      <w:noProof/>
                    </w:rPr>
                    <w:drawing>
                      <wp:inline distT="0" distB="0" distL="0" distR="0">
                        <wp:extent cx="1551332" cy="954156"/>
                        <wp:effectExtent l="19050" t="0" r="0" b="0"/>
                        <wp:docPr id="389" name="Picture 3" descr="C:\Users\ODEGA KEVIN\Pictures\liver kidney stomach Mrs Okoro\SAM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EGA KEVIN\Pictures\liver kidney stomach Mrs Okoro\SAM_6068.JPG"/>
                                <pic:cNvPicPr>
                                  <a:picLocks noChangeAspect="1" noChangeArrowheads="1"/>
                                </pic:cNvPicPr>
                              </pic:nvPicPr>
                              <pic:blipFill>
                                <a:blip r:embed="rId17"/>
                                <a:srcRect/>
                                <a:stretch>
                                  <a:fillRect/>
                                </a:stretch>
                              </pic:blipFill>
                              <pic:spPr bwMode="auto">
                                <a:xfrm>
                                  <a:off x="0" y="0"/>
                                  <a:ext cx="1557073" cy="957687"/>
                                </a:xfrm>
                                <a:prstGeom prst="rect">
                                  <a:avLst/>
                                </a:prstGeom>
                                <a:noFill/>
                                <a:ln w="9525">
                                  <a:noFill/>
                                  <a:miter lim="800000"/>
                                  <a:headEnd/>
                                  <a:tailEnd/>
                                </a:ln>
                              </pic:spPr>
                            </pic:pic>
                          </a:graphicData>
                        </a:graphic>
                      </wp:inline>
                    </w:drawing>
                  </w:r>
                  <w:r>
                    <w:t xml:space="preserve"> B</w:t>
                  </w:r>
                  <w:r w:rsidRPr="00C46444">
                    <w:rPr>
                      <w:noProof/>
                    </w:rPr>
                    <w:drawing>
                      <wp:inline distT="0" distB="0" distL="0" distR="0">
                        <wp:extent cx="1519610" cy="954157"/>
                        <wp:effectExtent l="19050" t="0" r="4390" b="0"/>
                        <wp:docPr id="390" name="Picture 6" descr="C:\Users\ODEGA KEVIN\Pictures\liver kidney stomach Mrs Okoro\SAM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EGA KEVIN\Pictures\liver kidney stomach Mrs Okoro\SAM_6071.JPG"/>
                                <pic:cNvPicPr>
                                  <a:picLocks noChangeAspect="1" noChangeArrowheads="1"/>
                                </pic:cNvPicPr>
                              </pic:nvPicPr>
                              <pic:blipFill>
                                <a:blip r:embed="rId18"/>
                                <a:srcRect/>
                                <a:stretch>
                                  <a:fillRect/>
                                </a:stretch>
                              </pic:blipFill>
                              <pic:spPr bwMode="auto">
                                <a:xfrm>
                                  <a:off x="0" y="0"/>
                                  <a:ext cx="1534044" cy="963220"/>
                                </a:xfrm>
                                <a:prstGeom prst="rect">
                                  <a:avLst/>
                                </a:prstGeom>
                                <a:noFill/>
                                <a:ln w="9525">
                                  <a:noFill/>
                                  <a:miter lim="800000"/>
                                  <a:headEnd/>
                                  <a:tailEnd/>
                                </a:ln>
                              </pic:spPr>
                            </pic:pic>
                          </a:graphicData>
                        </a:graphic>
                      </wp:inline>
                    </w:drawing>
                  </w:r>
                </w:p>
                <w:p w:rsidR="00A06031" w:rsidRDefault="00A06031" w:rsidP="0099134C">
                  <w:r>
                    <w:t>C</w:t>
                  </w:r>
                  <w:r w:rsidRPr="00C46444">
                    <w:rPr>
                      <w:noProof/>
                    </w:rPr>
                    <w:drawing>
                      <wp:inline distT="0" distB="0" distL="0" distR="0">
                        <wp:extent cx="1541393" cy="924339"/>
                        <wp:effectExtent l="19050" t="0" r="1657" b="0"/>
                        <wp:docPr id="392" name="Picture 12" descr="C:\Users\ODEGA KEVIN\Pictures\liver kidney stomach Mrs Okoro\SAM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DEGA KEVIN\Pictures\liver kidney stomach Mrs Okoro\SAM_6077.JPG"/>
                                <pic:cNvPicPr>
                                  <a:picLocks noChangeAspect="1" noChangeArrowheads="1"/>
                                </pic:cNvPicPr>
                              </pic:nvPicPr>
                              <pic:blipFill>
                                <a:blip r:embed="rId19"/>
                                <a:srcRect/>
                                <a:stretch>
                                  <a:fillRect/>
                                </a:stretch>
                              </pic:blipFill>
                              <pic:spPr bwMode="auto">
                                <a:xfrm>
                                  <a:off x="0" y="0"/>
                                  <a:ext cx="1545032" cy="926521"/>
                                </a:xfrm>
                                <a:prstGeom prst="rect">
                                  <a:avLst/>
                                </a:prstGeom>
                                <a:noFill/>
                                <a:ln w="9525">
                                  <a:noFill/>
                                  <a:miter lim="800000"/>
                                  <a:headEnd/>
                                  <a:tailEnd/>
                                </a:ln>
                              </pic:spPr>
                            </pic:pic>
                          </a:graphicData>
                        </a:graphic>
                      </wp:inline>
                    </w:drawing>
                  </w:r>
                  <w:r>
                    <w:t xml:space="preserve"> D</w:t>
                  </w:r>
                  <w:r w:rsidRPr="00C46444">
                    <w:rPr>
                      <w:noProof/>
                    </w:rPr>
                    <w:drawing>
                      <wp:inline distT="0" distB="0" distL="0" distR="0">
                        <wp:extent cx="1529549" cy="913463"/>
                        <wp:effectExtent l="19050" t="0" r="0" b="0"/>
                        <wp:docPr id="393" name="Picture 18" descr="C:\Users\ODEGA KEVIN\Pictures\liver kidney stomach Mrs Okoro\SAM_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DEGA KEVIN\Pictures\liver kidney stomach Mrs Okoro\SAM_6083.JPG"/>
                                <pic:cNvPicPr>
                                  <a:picLocks noChangeAspect="1" noChangeArrowheads="1"/>
                                </pic:cNvPicPr>
                              </pic:nvPicPr>
                              <pic:blipFill>
                                <a:blip r:embed="rId20"/>
                                <a:srcRect/>
                                <a:stretch>
                                  <a:fillRect/>
                                </a:stretch>
                              </pic:blipFill>
                              <pic:spPr bwMode="auto">
                                <a:xfrm>
                                  <a:off x="0" y="0"/>
                                  <a:ext cx="1541998" cy="920897"/>
                                </a:xfrm>
                                <a:prstGeom prst="rect">
                                  <a:avLst/>
                                </a:prstGeom>
                                <a:noFill/>
                                <a:ln w="9525">
                                  <a:noFill/>
                                  <a:miter lim="800000"/>
                                  <a:headEnd/>
                                  <a:tailEnd/>
                                </a:ln>
                              </pic:spPr>
                            </pic:pic>
                          </a:graphicData>
                        </a:graphic>
                      </wp:inline>
                    </w:drawing>
                  </w:r>
                </w:p>
              </w:txbxContent>
            </v:textbox>
          </v:rect>
        </w:pict>
      </w:r>
    </w:p>
    <w:p w:rsidR="0099134C" w:rsidRPr="00AA6246" w:rsidRDefault="0099134C" w:rsidP="00F965C2">
      <w:pPr>
        <w:spacing w:line="480" w:lineRule="auto"/>
        <w:jc w:val="both"/>
        <w:rPr>
          <w:rFonts w:ascii="Times New Roman" w:hAnsi="Times New Roman" w:cs="Times New Roman"/>
          <w:b/>
          <w:sz w:val="28"/>
          <w:szCs w:val="28"/>
        </w:rPr>
      </w:pPr>
    </w:p>
    <w:p w:rsidR="000A69C1" w:rsidRDefault="000A69C1" w:rsidP="00380B89">
      <w:pPr>
        <w:spacing w:line="360" w:lineRule="auto"/>
        <w:jc w:val="both"/>
        <w:rPr>
          <w:rFonts w:ascii="Times New Roman" w:hAnsi="Times New Roman" w:cs="Times New Roman"/>
          <w:b/>
          <w:sz w:val="24"/>
          <w:szCs w:val="24"/>
        </w:rPr>
      </w:pPr>
    </w:p>
    <w:p w:rsidR="00A2593D" w:rsidRDefault="00A2593D" w:rsidP="00380B89">
      <w:pPr>
        <w:spacing w:line="360" w:lineRule="auto"/>
        <w:jc w:val="both"/>
        <w:rPr>
          <w:rFonts w:ascii="Times New Roman" w:hAnsi="Times New Roman" w:cs="Times New Roman"/>
          <w:b/>
          <w:sz w:val="24"/>
          <w:szCs w:val="24"/>
        </w:rPr>
      </w:pPr>
    </w:p>
    <w:p w:rsidR="00A2593D" w:rsidRDefault="00A2593D" w:rsidP="00380B89">
      <w:pPr>
        <w:spacing w:line="360" w:lineRule="auto"/>
        <w:jc w:val="both"/>
        <w:rPr>
          <w:rFonts w:ascii="Times New Roman" w:hAnsi="Times New Roman" w:cs="Times New Roman"/>
          <w:b/>
          <w:sz w:val="24"/>
          <w:szCs w:val="24"/>
        </w:rPr>
      </w:pPr>
    </w:p>
    <w:p w:rsidR="00A2593D" w:rsidRDefault="00A2593D" w:rsidP="00380B89">
      <w:pPr>
        <w:spacing w:line="360" w:lineRule="auto"/>
        <w:jc w:val="both"/>
        <w:rPr>
          <w:rFonts w:ascii="Times New Roman" w:hAnsi="Times New Roman" w:cs="Times New Roman"/>
          <w:b/>
          <w:sz w:val="24"/>
          <w:szCs w:val="24"/>
        </w:rPr>
      </w:pPr>
    </w:p>
    <w:p w:rsidR="00380B89" w:rsidRPr="00AA6246" w:rsidRDefault="00380B89" w:rsidP="00380B89">
      <w:pPr>
        <w:spacing w:line="360" w:lineRule="auto"/>
        <w:jc w:val="both"/>
        <w:rPr>
          <w:rFonts w:ascii="Times New Roman" w:hAnsi="Times New Roman" w:cs="Times New Roman"/>
          <w:b/>
          <w:sz w:val="28"/>
          <w:szCs w:val="28"/>
        </w:rPr>
      </w:pPr>
      <w:r w:rsidRPr="00AA6246">
        <w:rPr>
          <w:rFonts w:ascii="Times New Roman" w:hAnsi="Times New Roman" w:cs="Times New Roman"/>
          <w:b/>
          <w:sz w:val="24"/>
          <w:szCs w:val="24"/>
        </w:rPr>
        <w:t>Plate 4</w:t>
      </w:r>
      <w:r w:rsidRPr="00AA6246">
        <w:rPr>
          <w:rFonts w:ascii="Times New Roman" w:hAnsi="Times New Roman" w:cs="Times New Roman"/>
          <w:sz w:val="24"/>
          <w:szCs w:val="24"/>
        </w:rPr>
        <w:t xml:space="preserve">: From the </w:t>
      </w:r>
      <w:proofErr w:type="spellStart"/>
      <w:r w:rsidRPr="00AA6246">
        <w:rPr>
          <w:rFonts w:ascii="Times New Roman" w:hAnsi="Times New Roman" w:cs="Times New Roman"/>
          <w:sz w:val="24"/>
          <w:szCs w:val="24"/>
        </w:rPr>
        <w:t>histopathological</w:t>
      </w:r>
      <w:proofErr w:type="spellEnd"/>
      <w:r w:rsidRPr="00AA6246">
        <w:rPr>
          <w:rFonts w:ascii="Times New Roman" w:hAnsi="Times New Roman" w:cs="Times New Roman"/>
          <w:sz w:val="24"/>
          <w:szCs w:val="24"/>
        </w:rPr>
        <w:t xml:space="preserve"> study, the picture of the kidney is an indication of no diseases condition associated to the control (A). The same observation goes to the normal control and graded doses of the treated groups (B, C, </w:t>
      </w:r>
      <w:proofErr w:type="gramStart"/>
      <w:r w:rsidRPr="00AA6246">
        <w:rPr>
          <w:rFonts w:ascii="Times New Roman" w:hAnsi="Times New Roman" w:cs="Times New Roman"/>
          <w:sz w:val="24"/>
          <w:szCs w:val="24"/>
        </w:rPr>
        <w:t>D</w:t>
      </w:r>
      <w:proofErr w:type="gramEnd"/>
      <w:r w:rsidRPr="00AA6246">
        <w:rPr>
          <w:rFonts w:ascii="Times New Roman" w:hAnsi="Times New Roman" w:cs="Times New Roman"/>
          <w:sz w:val="24"/>
          <w:szCs w:val="24"/>
        </w:rPr>
        <w:t xml:space="preserve">).  </w:t>
      </w: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A06031" w:rsidRPr="00A919BC" w:rsidRDefault="00A06031" w:rsidP="00A919BC">
      <w:pPr>
        <w:pStyle w:val="HTMLPreformatted"/>
        <w:spacing w:line="480" w:lineRule="auto"/>
        <w:jc w:val="both"/>
        <w:rPr>
          <w:rFonts w:ascii="Times New Roman" w:hAnsi="Times New Roman" w:cs="Times New Roman"/>
          <w:b/>
          <w:sz w:val="24"/>
          <w:szCs w:val="24"/>
          <w:lang w:val="pt-PT"/>
        </w:rPr>
      </w:pPr>
      <w:r w:rsidRPr="00A919BC">
        <w:rPr>
          <w:rFonts w:ascii="Times New Roman" w:hAnsi="Times New Roman" w:cs="Times New Roman"/>
          <w:b/>
          <w:sz w:val="24"/>
          <w:szCs w:val="24"/>
          <w:lang w:val="pt-PT"/>
        </w:rPr>
        <w:t>RESULTADOS</w:t>
      </w:r>
    </w:p>
    <w:p w:rsidR="00A06031" w:rsidRPr="00A919BC"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sz w:val="24"/>
          <w:szCs w:val="24"/>
          <w:lang w:val="pt-PT"/>
        </w:rPr>
        <w:t>Rastreio fitoquímico</w:t>
      </w:r>
    </w:p>
    <w:p w:rsidR="00A06031" w:rsidRPr="00A919BC" w:rsidRDefault="00A06031" w:rsidP="00A919BC">
      <w:pPr>
        <w:pStyle w:val="HTMLPreformatted"/>
        <w:spacing w:line="480" w:lineRule="auto"/>
        <w:jc w:val="both"/>
        <w:rPr>
          <w:rFonts w:ascii="Times New Roman" w:hAnsi="Times New Roman" w:cs="Times New Roman"/>
          <w:sz w:val="24"/>
          <w:szCs w:val="24"/>
        </w:rPr>
      </w:pPr>
      <w:r w:rsidRPr="00A919BC">
        <w:rPr>
          <w:rFonts w:ascii="Times New Roman" w:hAnsi="Times New Roman" w:cs="Times New Roman"/>
          <w:sz w:val="24"/>
          <w:szCs w:val="24"/>
          <w:lang w:val="pt-PT"/>
        </w:rPr>
        <w:t>A Tabela 1 mostra a presença de certas substâncias químicas da planta que melhoram as atividades biológicas e apresentam propriedades curativas nas condições da doença.</w:t>
      </w:r>
    </w:p>
    <w:p w:rsidR="00A06031" w:rsidRPr="00A919BC" w:rsidRDefault="00A06031" w:rsidP="00A91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8B2FC4" w:rsidRDefault="008B2FC4" w:rsidP="00A919BC">
      <w:pPr>
        <w:pStyle w:val="HTMLPreformatted"/>
        <w:spacing w:line="480" w:lineRule="auto"/>
        <w:jc w:val="both"/>
        <w:rPr>
          <w:rFonts w:ascii="Times New Roman" w:hAnsi="Times New Roman" w:cs="Times New Roman"/>
          <w:b/>
          <w:sz w:val="24"/>
          <w:szCs w:val="24"/>
          <w:lang w:val="pt-PT"/>
        </w:rPr>
      </w:pPr>
    </w:p>
    <w:p w:rsidR="00A06031" w:rsidRPr="00A919BC" w:rsidRDefault="00A06031" w:rsidP="00A919BC">
      <w:pPr>
        <w:pStyle w:val="HTMLPreformatted"/>
        <w:spacing w:line="480" w:lineRule="auto"/>
        <w:jc w:val="both"/>
        <w:rPr>
          <w:rFonts w:ascii="Times New Roman" w:hAnsi="Times New Roman" w:cs="Times New Roman"/>
          <w:sz w:val="24"/>
          <w:szCs w:val="24"/>
        </w:rPr>
      </w:pPr>
      <w:r w:rsidRPr="00A919BC">
        <w:rPr>
          <w:rFonts w:ascii="Times New Roman" w:hAnsi="Times New Roman" w:cs="Times New Roman"/>
          <w:b/>
          <w:sz w:val="24"/>
          <w:szCs w:val="24"/>
          <w:lang w:val="pt-PT"/>
        </w:rPr>
        <w:lastRenderedPageBreak/>
        <w:t>Tabela 1</w:t>
      </w:r>
      <w:r w:rsidRPr="00A919BC">
        <w:rPr>
          <w:rFonts w:ascii="Times New Roman" w:hAnsi="Times New Roman" w:cs="Times New Roman"/>
          <w:sz w:val="24"/>
          <w:szCs w:val="24"/>
          <w:lang w:val="pt-PT"/>
        </w:rPr>
        <w:t>: Constituinte fitoquímico do extrato bimetálico de metanol</w:t>
      </w:r>
    </w:p>
    <w:p w:rsidR="00A06031" w:rsidRPr="00CF11E6" w:rsidRDefault="00A06031" w:rsidP="00A06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bl>
      <w:tblPr>
        <w:tblW w:w="0" w:type="auto"/>
        <w:tblLook w:val="04A0" w:firstRow="1" w:lastRow="0" w:firstColumn="1" w:lastColumn="0" w:noHBand="0" w:noVBand="1"/>
      </w:tblPr>
      <w:tblGrid>
        <w:gridCol w:w="2988"/>
        <w:gridCol w:w="3870"/>
      </w:tblGrid>
      <w:tr w:rsidR="00A06031" w:rsidRPr="00CF11E6" w:rsidTr="00A06031">
        <w:tc>
          <w:tcPr>
            <w:tcW w:w="2988" w:type="dxa"/>
            <w:tcBorders>
              <w:top w:val="single" w:sz="18" w:space="0" w:color="auto"/>
              <w:left w:val="nil"/>
              <w:bottom w:val="single" w:sz="18" w:space="0" w:color="auto"/>
              <w:right w:val="nil"/>
            </w:tcBorders>
          </w:tcPr>
          <w:p w:rsidR="00A06031" w:rsidRPr="00CF11E6" w:rsidRDefault="00A06031" w:rsidP="00A06031">
            <w:pPr>
              <w:tabs>
                <w:tab w:val="left" w:pos="6495"/>
              </w:tabs>
              <w:spacing w:line="360" w:lineRule="auto"/>
              <w:jc w:val="both"/>
              <w:rPr>
                <w:rFonts w:ascii="Times New Roman" w:hAnsi="Times New Roman" w:cs="Times New Roman"/>
                <w:b/>
                <w:lang w:val="en-US"/>
              </w:rPr>
            </w:pPr>
            <w:r w:rsidRPr="00CF11E6">
              <w:rPr>
                <w:rFonts w:ascii="Times New Roman" w:hAnsi="Times New Roman" w:cs="Times New Roman"/>
                <w:b/>
              </w:rPr>
              <w:t>Tests</w:t>
            </w:r>
          </w:p>
        </w:tc>
        <w:tc>
          <w:tcPr>
            <w:tcW w:w="3870" w:type="dxa"/>
            <w:tcBorders>
              <w:top w:val="single" w:sz="18" w:space="0" w:color="auto"/>
              <w:left w:val="nil"/>
              <w:bottom w:val="single" w:sz="18" w:space="0" w:color="auto"/>
              <w:right w:val="nil"/>
            </w:tcBorders>
          </w:tcPr>
          <w:p w:rsidR="00A06031" w:rsidRPr="00CF11E6" w:rsidRDefault="00A06031" w:rsidP="00A06031">
            <w:pPr>
              <w:tabs>
                <w:tab w:val="left" w:pos="6495"/>
              </w:tabs>
              <w:spacing w:line="360" w:lineRule="auto"/>
              <w:jc w:val="both"/>
              <w:rPr>
                <w:rFonts w:ascii="Times New Roman" w:hAnsi="Times New Roman" w:cs="Times New Roman"/>
                <w:b/>
                <w:lang w:val="en-US"/>
              </w:rPr>
            </w:pPr>
            <w:r w:rsidRPr="00CF11E6">
              <w:rPr>
                <w:rFonts w:ascii="Times New Roman" w:hAnsi="Times New Roman" w:cs="Times New Roman"/>
                <w:b/>
              </w:rPr>
              <w:t>Methanol  bi-herbal extract</w:t>
            </w:r>
          </w:p>
        </w:tc>
      </w:tr>
      <w:tr w:rsidR="00A06031" w:rsidRPr="00CF11E6" w:rsidTr="00A06031">
        <w:tc>
          <w:tcPr>
            <w:tcW w:w="2988" w:type="dxa"/>
            <w:tcBorders>
              <w:top w:val="single" w:sz="18" w:space="0" w:color="auto"/>
              <w:bottom w:val="nil"/>
              <w:right w:val="nil"/>
            </w:tcBorders>
          </w:tcPr>
          <w:p w:rsidR="00A06031" w:rsidRPr="00CF11E6" w:rsidRDefault="00A06031" w:rsidP="00A06031">
            <w:pPr>
              <w:tabs>
                <w:tab w:val="left" w:pos="1980"/>
              </w:tabs>
              <w:spacing w:line="360" w:lineRule="auto"/>
              <w:jc w:val="both"/>
              <w:rPr>
                <w:rFonts w:ascii="Times New Roman" w:hAnsi="Times New Roman" w:cs="Times New Roman"/>
                <w:b/>
              </w:rPr>
            </w:pPr>
            <w:r w:rsidRPr="00CF11E6">
              <w:rPr>
                <w:rFonts w:ascii="Times New Roman" w:hAnsi="Times New Roman" w:cs="Times New Roman"/>
                <w:b/>
              </w:rPr>
              <w:t>Alkaloids</w:t>
            </w:r>
            <w:r w:rsidRPr="00CF11E6">
              <w:rPr>
                <w:rFonts w:ascii="Times New Roman" w:hAnsi="Times New Roman" w:cs="Times New Roman"/>
                <w:b/>
              </w:rPr>
              <w:tab/>
            </w:r>
          </w:p>
        </w:tc>
        <w:tc>
          <w:tcPr>
            <w:tcW w:w="3870" w:type="dxa"/>
            <w:tcBorders>
              <w:top w:val="single" w:sz="18" w:space="0" w:color="auto"/>
              <w:left w:val="nil"/>
              <w:bottom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w:t>
            </w:r>
          </w:p>
        </w:tc>
      </w:tr>
      <w:tr w:rsidR="00A06031" w:rsidRPr="00CF11E6" w:rsidTr="00A06031">
        <w:tc>
          <w:tcPr>
            <w:tcW w:w="2988" w:type="dxa"/>
            <w:tcBorders>
              <w:top w:val="nil"/>
              <w:bottom w:val="nil"/>
              <w:right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Tannins</w:t>
            </w:r>
          </w:p>
        </w:tc>
        <w:tc>
          <w:tcPr>
            <w:tcW w:w="3870" w:type="dxa"/>
            <w:tcBorders>
              <w:top w:val="nil"/>
              <w:left w:val="nil"/>
              <w:bottom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w:t>
            </w:r>
          </w:p>
        </w:tc>
      </w:tr>
      <w:tr w:rsidR="00A06031" w:rsidRPr="00CF11E6" w:rsidTr="00A06031">
        <w:tc>
          <w:tcPr>
            <w:tcW w:w="2988" w:type="dxa"/>
            <w:tcBorders>
              <w:top w:val="nil"/>
              <w:bottom w:val="nil"/>
              <w:right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Saponins</w:t>
            </w:r>
          </w:p>
        </w:tc>
        <w:tc>
          <w:tcPr>
            <w:tcW w:w="3870" w:type="dxa"/>
            <w:tcBorders>
              <w:top w:val="nil"/>
              <w:left w:val="nil"/>
              <w:bottom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w:t>
            </w:r>
          </w:p>
        </w:tc>
      </w:tr>
      <w:tr w:rsidR="00A06031" w:rsidRPr="00CF11E6" w:rsidTr="00A06031">
        <w:tc>
          <w:tcPr>
            <w:tcW w:w="2988" w:type="dxa"/>
            <w:tcBorders>
              <w:top w:val="nil"/>
              <w:bottom w:val="nil"/>
              <w:right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Flavonoids</w:t>
            </w:r>
          </w:p>
        </w:tc>
        <w:tc>
          <w:tcPr>
            <w:tcW w:w="3870" w:type="dxa"/>
            <w:tcBorders>
              <w:top w:val="nil"/>
              <w:left w:val="nil"/>
              <w:bottom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w:t>
            </w:r>
          </w:p>
        </w:tc>
      </w:tr>
      <w:tr w:rsidR="00A06031" w:rsidRPr="00CF11E6" w:rsidTr="00A06031">
        <w:tc>
          <w:tcPr>
            <w:tcW w:w="2988" w:type="dxa"/>
            <w:tcBorders>
              <w:top w:val="nil"/>
              <w:left w:val="nil"/>
              <w:bottom w:val="single" w:sz="18" w:space="0" w:color="auto"/>
              <w:right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Phenols</w:t>
            </w:r>
          </w:p>
        </w:tc>
        <w:tc>
          <w:tcPr>
            <w:tcW w:w="3870" w:type="dxa"/>
            <w:tcBorders>
              <w:top w:val="nil"/>
              <w:left w:val="nil"/>
              <w:bottom w:val="single" w:sz="18" w:space="0" w:color="auto"/>
              <w:right w:val="nil"/>
            </w:tcBorders>
          </w:tcPr>
          <w:p w:rsidR="00A06031" w:rsidRPr="00CF11E6" w:rsidRDefault="00A06031" w:rsidP="00A06031">
            <w:pPr>
              <w:tabs>
                <w:tab w:val="left" w:pos="6495"/>
              </w:tabs>
              <w:spacing w:line="360" w:lineRule="auto"/>
              <w:jc w:val="both"/>
              <w:rPr>
                <w:rFonts w:ascii="Times New Roman" w:hAnsi="Times New Roman" w:cs="Times New Roman"/>
                <w:b/>
              </w:rPr>
            </w:pPr>
            <w:r w:rsidRPr="00CF11E6">
              <w:rPr>
                <w:rFonts w:ascii="Times New Roman" w:hAnsi="Times New Roman" w:cs="Times New Roman"/>
                <w:b/>
              </w:rPr>
              <w:t>++</w:t>
            </w:r>
          </w:p>
        </w:tc>
      </w:tr>
    </w:tbl>
    <w:p w:rsidR="00A06031" w:rsidRPr="00CF11E6" w:rsidRDefault="00A06031" w:rsidP="00A06031">
      <w:pPr>
        <w:pStyle w:val="HTMLPreformatted"/>
        <w:spacing w:line="360" w:lineRule="auto"/>
        <w:jc w:val="both"/>
        <w:rPr>
          <w:rFonts w:ascii="Times New Roman" w:hAnsi="Times New Roman" w:cs="Times New Roman"/>
          <w:sz w:val="22"/>
          <w:szCs w:val="22"/>
          <w:lang w:val="pt-PT"/>
        </w:rPr>
      </w:pPr>
      <w:r w:rsidRPr="00CF11E6">
        <w:rPr>
          <w:rFonts w:ascii="Times New Roman" w:hAnsi="Times New Roman" w:cs="Times New Roman"/>
          <w:sz w:val="22"/>
          <w:szCs w:val="22"/>
          <w:lang w:val="pt-PT"/>
        </w:rPr>
        <w:t>Chaves: presença do constituinte = +</w:t>
      </w: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A919BC" w:rsidRDefault="00A06031" w:rsidP="00A919BC">
      <w:pPr>
        <w:pStyle w:val="HTMLPreformatted"/>
        <w:spacing w:line="480" w:lineRule="auto"/>
        <w:jc w:val="both"/>
        <w:rPr>
          <w:rFonts w:ascii="Times New Roman" w:hAnsi="Times New Roman" w:cs="Times New Roman"/>
          <w:b/>
          <w:sz w:val="24"/>
          <w:szCs w:val="24"/>
          <w:lang w:val="pt-PT"/>
        </w:rPr>
      </w:pPr>
      <w:r w:rsidRPr="00A919BC">
        <w:rPr>
          <w:rFonts w:ascii="Times New Roman" w:hAnsi="Times New Roman" w:cs="Times New Roman"/>
          <w:b/>
          <w:sz w:val="24"/>
          <w:szCs w:val="24"/>
          <w:lang w:val="pt-PT"/>
        </w:rPr>
        <w:t>Estudo anti-úlcera</w:t>
      </w:r>
    </w:p>
    <w:p w:rsidR="00A06031" w:rsidRPr="00A919BC" w:rsidRDefault="00A06031" w:rsidP="00A919BC">
      <w:pPr>
        <w:pStyle w:val="HTMLPreformatted"/>
        <w:spacing w:line="480" w:lineRule="auto"/>
        <w:jc w:val="both"/>
        <w:rPr>
          <w:rFonts w:ascii="Times New Roman" w:hAnsi="Times New Roman" w:cs="Times New Roman"/>
          <w:sz w:val="24"/>
          <w:szCs w:val="24"/>
        </w:rPr>
      </w:pPr>
      <w:r w:rsidRPr="00A919BC">
        <w:rPr>
          <w:rFonts w:ascii="Times New Roman" w:hAnsi="Times New Roman" w:cs="Times New Roman"/>
          <w:sz w:val="24"/>
          <w:szCs w:val="24"/>
          <w:lang w:val="pt-PT"/>
        </w:rPr>
        <w:t>A Tabela 2 mostrou aumento de significância nos grupos tratados. A droga de referência (100 mg / kg Ranitidina) tem uma inibição da úlcera de 99% em comparação com a inibição da úlcera de 0,0% do grupo controle negativo. 100 mg / kg de extrato vegetal do grupo tratado inibe a úlcera mais em 100% da mesma forma 25 e 50 mg / kg em comparação com o controle negativo.</w:t>
      </w:r>
    </w:p>
    <w:p w:rsidR="00A06031" w:rsidRPr="00A919BC" w:rsidRDefault="00A06031" w:rsidP="00A919BC">
      <w:pPr>
        <w:spacing w:line="480" w:lineRule="auto"/>
        <w:jc w:val="both"/>
        <w:rPr>
          <w:rFonts w:ascii="Times New Roman" w:hAnsi="Times New Roman" w:cs="Times New Roman"/>
          <w:sz w:val="24"/>
          <w:szCs w:val="24"/>
        </w:rPr>
      </w:pPr>
    </w:p>
    <w:p w:rsidR="00A06031" w:rsidRPr="00A919BC"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b/>
          <w:sz w:val="24"/>
          <w:szCs w:val="24"/>
          <w:lang w:val="pt-PT"/>
        </w:rPr>
        <w:t>Tabela 2:</w:t>
      </w:r>
      <w:r w:rsidRPr="00A919BC">
        <w:rPr>
          <w:rFonts w:ascii="Times New Roman" w:hAnsi="Times New Roman" w:cs="Times New Roman"/>
          <w:sz w:val="24"/>
          <w:szCs w:val="24"/>
          <w:lang w:val="pt-PT"/>
        </w:rPr>
        <w:t xml:space="preserve"> Efeito de extractos brutos de bi-plantas de metanol na úlcera Índice e percentagem de inibição do índice de úlcera (UI)% usando modelo de úlcera induzida por HCL / etanol</w:t>
      </w:r>
    </w:p>
    <w:p w:rsidR="00A06031" w:rsidRPr="00BA492A" w:rsidRDefault="00A06031" w:rsidP="00A06031">
      <w:pPr>
        <w:pStyle w:val="HTMLPreformatted"/>
        <w:spacing w:line="360" w:lineRule="auto"/>
        <w:jc w:val="both"/>
        <w:rPr>
          <w:rFonts w:ascii="Times New Roman" w:hAnsi="Times New Roman" w:cs="Times New Roman"/>
          <w:sz w:val="22"/>
          <w:szCs w:val="22"/>
          <w:lang w:val="fr-FR"/>
        </w:rPr>
      </w:pPr>
    </w:p>
    <w:tbl>
      <w:tblPr>
        <w:tblStyle w:val="TableGrid"/>
        <w:tblW w:w="95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06031" w:rsidRPr="00CF11E6" w:rsidTr="00A06031">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Parameters/ Group</w:t>
            </w:r>
          </w:p>
        </w:tc>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Dosages </w:t>
            </w:r>
            <w:r w:rsidRPr="00CF11E6">
              <w:rPr>
                <w:rFonts w:ascii="Times New Roman" w:hAnsi="Times New Roman" w:cs="Times New Roman"/>
              </w:rPr>
              <w:t>(</w:t>
            </w:r>
            <w:r w:rsidRPr="00CF11E6">
              <w:rPr>
                <w:rFonts w:ascii="Times New Roman" w:hAnsi="Times New Roman" w:cs="Times New Roman"/>
                <w:b/>
              </w:rPr>
              <w:t>mg/kg)</w:t>
            </w:r>
          </w:p>
        </w:tc>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Ulcer Index </w:t>
            </w:r>
            <w:r w:rsidRPr="00CF11E6">
              <w:rPr>
                <w:rFonts w:ascii="Times New Roman" w:hAnsi="Times New Roman" w:cs="Times New Roman"/>
              </w:rPr>
              <w:t>(</w:t>
            </w:r>
            <w:r w:rsidRPr="00CF11E6">
              <w:rPr>
                <w:rFonts w:ascii="Times New Roman" w:hAnsi="Times New Roman" w:cs="Times New Roman"/>
                <w:b/>
              </w:rPr>
              <w:t>IU)</w:t>
            </w:r>
          </w:p>
        </w:tc>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Percentage inhibition of Ulcer Index </w:t>
            </w:r>
            <w:r w:rsidRPr="00CF11E6">
              <w:rPr>
                <w:rFonts w:ascii="Times New Roman" w:hAnsi="Times New Roman" w:cs="Times New Roman"/>
              </w:rPr>
              <w:t>(</w:t>
            </w:r>
            <w:r w:rsidRPr="00CF11E6">
              <w:rPr>
                <w:rFonts w:ascii="Times New Roman" w:hAnsi="Times New Roman" w:cs="Times New Roman"/>
                <w:b/>
              </w:rPr>
              <w:t>IU) %</w:t>
            </w:r>
          </w:p>
        </w:tc>
      </w:tr>
      <w:tr w:rsidR="00A06031" w:rsidRPr="00CF11E6" w:rsidTr="00A06031">
        <w:tc>
          <w:tcPr>
            <w:tcW w:w="2394" w:type="dxa"/>
            <w:tcBorders>
              <w:top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Distilled Water</w:t>
            </w:r>
          </w:p>
        </w:tc>
        <w:tc>
          <w:tcPr>
            <w:tcW w:w="2394" w:type="dxa"/>
            <w:tcBorders>
              <w:top w:val="single" w:sz="4" w:space="0" w:color="auto"/>
            </w:tcBorders>
          </w:tcPr>
          <w:p w:rsidR="00A06031" w:rsidRPr="00CF11E6" w:rsidRDefault="00A06031" w:rsidP="00A06031">
            <w:pPr>
              <w:tabs>
                <w:tab w:val="left" w:pos="1050"/>
              </w:tabs>
              <w:spacing w:line="360" w:lineRule="auto"/>
              <w:jc w:val="both"/>
              <w:rPr>
                <w:rFonts w:ascii="Times New Roman" w:hAnsi="Times New Roman" w:cs="Times New Roman"/>
              </w:rPr>
            </w:pPr>
            <w:r w:rsidRPr="00CF11E6">
              <w:rPr>
                <w:rFonts w:ascii="Times New Roman" w:hAnsi="Times New Roman" w:cs="Times New Roman"/>
              </w:rPr>
              <w:t>0.5 ml</w:t>
            </w:r>
          </w:p>
        </w:tc>
        <w:tc>
          <w:tcPr>
            <w:tcW w:w="2394" w:type="dxa"/>
            <w:tcBorders>
              <w:top w:val="single" w:sz="4" w:space="0" w:color="auto"/>
            </w:tcBorders>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41.93±11.35</w:t>
            </w:r>
          </w:p>
        </w:tc>
        <w:tc>
          <w:tcPr>
            <w:tcW w:w="2394" w:type="dxa"/>
            <w:tcBorders>
              <w:top w:val="single" w:sz="4" w:space="0" w:color="auto"/>
            </w:tcBorders>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Cimetidine</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0.42±0.23</w:t>
            </w:r>
            <w:r w:rsidRPr="00CF11E6">
              <w:rPr>
                <w:rFonts w:ascii="Times New Roman" w:hAnsi="Times New Roman" w:cs="Times New Roman"/>
                <w:b/>
                <w:vertAlign w:val="superscript"/>
              </w:rPr>
              <w:t>b</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99.00</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Methanol Extracts </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25</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9.33±2.18</w:t>
            </w:r>
            <w:r w:rsidRPr="00CF11E6">
              <w:rPr>
                <w:rFonts w:ascii="Times New Roman" w:hAnsi="Times New Roman" w:cs="Times New Roman"/>
                <w:b/>
                <w:vertAlign w:val="superscript"/>
              </w:rPr>
              <w:t>a</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77.75</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lastRenderedPageBreak/>
              <w:t>Methanol Extracts</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50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6.22±4.35</w:t>
            </w:r>
            <w:r w:rsidRPr="00CF11E6">
              <w:rPr>
                <w:rFonts w:ascii="Times New Roman" w:hAnsi="Times New Roman" w:cs="Times New Roman"/>
                <w:b/>
                <w:vertAlign w:val="superscript"/>
              </w:rPr>
              <w:t>a</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85.17</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i/>
              </w:rPr>
            </w:pPr>
            <w:r w:rsidRPr="00CF11E6">
              <w:rPr>
                <w:rFonts w:ascii="Times New Roman" w:hAnsi="Times New Roman" w:cs="Times New Roman"/>
                <w:b/>
              </w:rPr>
              <w:t>Methanol Extracts</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0.00±0.00</w:t>
            </w:r>
            <w:r w:rsidRPr="00CF11E6">
              <w:rPr>
                <w:rFonts w:ascii="Times New Roman" w:hAnsi="Times New Roman" w:cs="Times New Roman"/>
                <w:b/>
                <w:vertAlign w:val="superscript"/>
              </w:rPr>
              <w:t>c</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r>
    </w:tbl>
    <w:p w:rsidR="00A06031" w:rsidRPr="00BA492A" w:rsidRDefault="00A06031" w:rsidP="00A06031">
      <w:pPr>
        <w:pStyle w:val="HTMLPreformatted"/>
        <w:spacing w:line="360" w:lineRule="auto"/>
        <w:jc w:val="both"/>
        <w:rPr>
          <w:rFonts w:ascii="Times New Roman" w:hAnsi="Times New Roman" w:cs="Times New Roman"/>
          <w:sz w:val="22"/>
          <w:szCs w:val="22"/>
          <w:lang w:val="fr-FR"/>
        </w:rPr>
      </w:pPr>
      <w:r w:rsidRPr="00CF11E6">
        <w:rPr>
          <w:rFonts w:ascii="Times New Roman" w:hAnsi="Times New Roman" w:cs="Times New Roman"/>
          <w:sz w:val="22"/>
          <w:szCs w:val="22"/>
          <w:lang w:val="pt-PT"/>
        </w:rPr>
        <w:t>Valor P (sobrescrito a = 0,05, b = 0,1, c = 0,01) Média ± SEM, n = 6</w:t>
      </w:r>
    </w:p>
    <w:p w:rsidR="00A919BC" w:rsidRDefault="00A919BC" w:rsidP="00A06031">
      <w:pPr>
        <w:spacing w:line="360" w:lineRule="auto"/>
        <w:jc w:val="both"/>
        <w:rPr>
          <w:rFonts w:ascii="Times New Roman" w:hAnsi="Times New Roman" w:cs="Times New Roman"/>
          <w:lang w:val="fr-FR"/>
        </w:rPr>
      </w:pPr>
    </w:p>
    <w:p w:rsidR="00A06031" w:rsidRPr="00BA492A" w:rsidRDefault="003A2BA8" w:rsidP="00A06031">
      <w:pPr>
        <w:spacing w:line="360" w:lineRule="auto"/>
        <w:jc w:val="both"/>
        <w:rPr>
          <w:rFonts w:ascii="Times New Roman" w:hAnsi="Times New Roman" w:cs="Times New Roman"/>
          <w:lang w:val="fr-FR"/>
        </w:rPr>
      </w:pPr>
      <w:r>
        <w:rPr>
          <w:rFonts w:ascii="Times New Roman" w:hAnsi="Times New Roman" w:cs="Times New Roman"/>
          <w:noProof/>
          <w:lang w:val="en-US" w:eastAsia="en-US"/>
        </w:rPr>
        <w:pict>
          <v:shape id="_x0000_s1032" type="#_x0000_t202" style="position:absolute;left:0;text-align:left;margin-left:11.95pt;margin-top:17.9pt;width:400.75pt;height:185.0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">
            <v:textbox>
              <w:txbxContent>
                <w:p w:rsidR="004142DA" w:rsidRPr="00D8080A" w:rsidRDefault="004142DA" w:rsidP="004142DA">
                  <w:pPr>
                    <w:rPr>
                      <w:sz w:val="20"/>
                      <w:szCs w:val="20"/>
                    </w:rPr>
                  </w:pPr>
                  <w:r w:rsidRPr="00D8080A">
                    <w:rPr>
                      <w:sz w:val="20"/>
                      <w:szCs w:val="20"/>
                    </w:rPr>
                    <w:t>A</w:t>
                  </w:r>
                  <w:r w:rsidRPr="00D3643F">
                    <w:rPr>
                      <w:noProof/>
                      <w:sz w:val="20"/>
                      <w:szCs w:val="20"/>
                    </w:rPr>
                    <w:drawing>
                      <wp:inline distT="0" distB="0" distL="0" distR="0">
                        <wp:extent cx="1571210" cy="934278"/>
                        <wp:effectExtent l="19050" t="0" r="0" b="0"/>
                        <wp:docPr id="21" name="Picture 10" descr="C:\Users\ODEGA KEVIN\Pictures\liver kidney stomach Mrs Okoro\SAM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EGA KEVIN\Pictures\liver kidney stomach Mrs Okoro\SAM_6078.JPG"/>
                                <pic:cNvPicPr>
                                  <a:picLocks noChangeAspect="1" noChangeArrowheads="1"/>
                                </pic:cNvPicPr>
                              </pic:nvPicPr>
                              <pic:blipFill>
                                <a:blip r:embed="rId7"/>
                                <a:srcRect/>
                                <a:stretch>
                                  <a:fillRect/>
                                </a:stretch>
                              </pic:blipFill>
                              <pic:spPr bwMode="auto">
                                <a:xfrm>
                                  <a:off x="0" y="0"/>
                                  <a:ext cx="1573778" cy="935805"/>
                                </a:xfrm>
                                <a:prstGeom prst="rect">
                                  <a:avLst/>
                                </a:prstGeom>
                                <a:noFill/>
                                <a:ln w="9525">
                                  <a:noFill/>
                                  <a:miter lim="800000"/>
                                  <a:headEnd/>
                                  <a:tailEnd/>
                                </a:ln>
                              </pic:spPr>
                            </pic:pic>
                          </a:graphicData>
                        </a:graphic>
                      </wp:inline>
                    </w:drawing>
                  </w:r>
                  <w:r w:rsidRPr="00D8080A">
                    <w:rPr>
                      <w:sz w:val="20"/>
                      <w:szCs w:val="20"/>
                    </w:rPr>
                    <w:t xml:space="preserve"> B</w:t>
                  </w:r>
                  <w:r w:rsidRPr="00D8080A">
                    <w:rPr>
                      <w:noProof/>
                      <w:sz w:val="20"/>
                      <w:szCs w:val="20"/>
                    </w:rPr>
                    <w:drawing>
                      <wp:inline distT="0" distB="0" distL="0" distR="0">
                        <wp:extent cx="1491698" cy="983973"/>
                        <wp:effectExtent l="19050" t="0" r="0" b="0"/>
                        <wp:docPr id="22"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497228" cy="987621"/>
                                </a:xfrm>
                                <a:prstGeom prst="rect">
                                  <a:avLst/>
                                </a:prstGeom>
                                <a:noFill/>
                                <a:ln w="9525">
                                  <a:noFill/>
                                  <a:miter lim="800000"/>
                                  <a:headEnd/>
                                  <a:tailEnd/>
                                </a:ln>
                              </pic:spPr>
                            </pic:pic>
                          </a:graphicData>
                        </a:graphic>
                      </wp:inline>
                    </w:drawing>
                  </w:r>
                  <w:r w:rsidRPr="00D8080A">
                    <w:rPr>
                      <w:sz w:val="20"/>
                      <w:szCs w:val="20"/>
                    </w:rPr>
                    <w:t>C</w:t>
                  </w:r>
                  <w:r w:rsidRPr="00D8080A">
                    <w:rPr>
                      <w:noProof/>
                      <w:sz w:val="20"/>
                      <w:szCs w:val="20"/>
                    </w:rPr>
                    <w:drawing>
                      <wp:inline distT="0" distB="0" distL="0" distR="0">
                        <wp:extent cx="1491697" cy="983974"/>
                        <wp:effectExtent l="19050" t="0" r="0" b="0"/>
                        <wp:docPr id="23" name="Picture 7" descr="C:\Users\ODEGA KEVIN\Pictures\liver kidney stomach Mrs Okoro\SAM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EGA KEVIN\Pictures\liver kidney stomach Mrs Okoro\SAM_6075.JPG"/>
                                <pic:cNvPicPr>
                                  <a:picLocks noChangeAspect="1" noChangeArrowheads="1"/>
                                </pic:cNvPicPr>
                              </pic:nvPicPr>
                              <pic:blipFill>
                                <a:blip r:embed="rId9"/>
                                <a:srcRect/>
                                <a:stretch>
                                  <a:fillRect/>
                                </a:stretch>
                              </pic:blipFill>
                              <pic:spPr bwMode="auto">
                                <a:xfrm>
                                  <a:off x="0" y="0"/>
                                  <a:ext cx="1495946" cy="986777"/>
                                </a:xfrm>
                                <a:prstGeom prst="rect">
                                  <a:avLst/>
                                </a:prstGeom>
                                <a:noFill/>
                                <a:ln w="9525">
                                  <a:noFill/>
                                  <a:miter lim="800000"/>
                                  <a:headEnd/>
                                  <a:tailEnd/>
                                </a:ln>
                              </pic:spPr>
                            </pic:pic>
                          </a:graphicData>
                        </a:graphic>
                      </wp:inline>
                    </w:drawing>
                  </w:r>
                </w:p>
                <w:p w:rsidR="004142DA" w:rsidRPr="00D8080A" w:rsidRDefault="004142DA" w:rsidP="004142DA">
                  <w:pPr>
                    <w:rPr>
                      <w:sz w:val="20"/>
                      <w:szCs w:val="20"/>
                    </w:rPr>
                  </w:pPr>
                  <w:r w:rsidRPr="00D8080A">
                    <w:rPr>
                      <w:sz w:val="20"/>
                      <w:szCs w:val="20"/>
                    </w:rPr>
                    <w:t xml:space="preserve">D </w:t>
                  </w:r>
                  <w:r w:rsidRPr="00D3643F">
                    <w:rPr>
                      <w:noProof/>
                      <w:sz w:val="20"/>
                      <w:szCs w:val="20"/>
                    </w:rPr>
                    <w:drawing>
                      <wp:inline distT="0" distB="0" distL="0" distR="0">
                        <wp:extent cx="1571210" cy="983974"/>
                        <wp:effectExtent l="19050" t="0" r="0" b="0"/>
                        <wp:docPr id="24"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578527" cy="988556"/>
                                </a:xfrm>
                                <a:prstGeom prst="rect">
                                  <a:avLst/>
                                </a:prstGeom>
                                <a:noFill/>
                                <a:ln w="9525">
                                  <a:noFill/>
                                  <a:miter lim="800000"/>
                                  <a:headEnd/>
                                  <a:tailEnd/>
                                </a:ln>
                              </pic:spPr>
                            </pic:pic>
                          </a:graphicData>
                        </a:graphic>
                      </wp:inline>
                    </w:drawing>
                  </w:r>
                  <w:r w:rsidRPr="00D8080A">
                    <w:rPr>
                      <w:sz w:val="20"/>
                      <w:szCs w:val="20"/>
                    </w:rPr>
                    <w:t>E</w:t>
                  </w:r>
                  <w:r w:rsidRPr="00D8080A">
                    <w:rPr>
                      <w:noProof/>
                      <w:sz w:val="20"/>
                      <w:szCs w:val="20"/>
                    </w:rPr>
                    <w:drawing>
                      <wp:inline distT="0" distB="0" distL="0" distR="0">
                        <wp:extent cx="1491698" cy="930970"/>
                        <wp:effectExtent l="19050" t="0" r="0" b="0"/>
                        <wp:docPr id="25" name="Picture 16" descr="C:\Users\ODEGA KEVIN\Pictures\liver kidney stomach Mrs Okoro\SAM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EGA KEVIN\Pictures\liver kidney stomach Mrs Okoro\SAM_6084.JPG"/>
                                <pic:cNvPicPr>
                                  <a:picLocks noChangeAspect="1" noChangeArrowheads="1"/>
                                </pic:cNvPicPr>
                              </pic:nvPicPr>
                              <pic:blipFill>
                                <a:blip r:embed="rId10"/>
                                <a:srcRect/>
                                <a:stretch>
                                  <a:fillRect/>
                                </a:stretch>
                              </pic:blipFill>
                              <pic:spPr bwMode="auto">
                                <a:xfrm>
                                  <a:off x="0" y="0"/>
                                  <a:ext cx="1504257" cy="938808"/>
                                </a:xfrm>
                                <a:prstGeom prst="rect">
                                  <a:avLst/>
                                </a:prstGeom>
                                <a:noFill/>
                                <a:ln w="9525">
                                  <a:noFill/>
                                  <a:miter lim="800000"/>
                                  <a:headEnd/>
                                  <a:tailEnd/>
                                </a:ln>
                              </pic:spPr>
                            </pic:pic>
                          </a:graphicData>
                        </a:graphic>
                      </wp:inline>
                    </w:drawing>
                  </w:r>
                  <w:r w:rsidRPr="00D8080A">
                    <w:rPr>
                      <w:sz w:val="20"/>
                      <w:szCs w:val="20"/>
                    </w:rPr>
                    <w:t xml:space="preserve">F </w:t>
                  </w:r>
                  <w:r w:rsidRPr="00D8080A">
                    <w:rPr>
                      <w:noProof/>
                      <w:sz w:val="20"/>
                      <w:szCs w:val="20"/>
                    </w:rPr>
                    <w:drawing>
                      <wp:inline distT="0" distB="0" distL="0" distR="0">
                        <wp:extent cx="1481759" cy="934278"/>
                        <wp:effectExtent l="19050" t="0" r="4141" b="0"/>
                        <wp:docPr id="26"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480100" cy="933232"/>
                                </a:xfrm>
                                <a:prstGeom prst="rect">
                                  <a:avLst/>
                                </a:prstGeom>
                                <a:noFill/>
                                <a:ln w="9525">
                                  <a:noFill/>
                                  <a:miter lim="800000"/>
                                  <a:headEnd/>
                                  <a:tailEnd/>
                                </a:ln>
                              </pic:spPr>
                            </pic:pic>
                          </a:graphicData>
                        </a:graphic>
                      </wp:inline>
                    </w:drawing>
                  </w:r>
                </w:p>
              </w:txbxContent>
            </v:textbox>
          </v:shape>
        </w:pict>
      </w:r>
    </w:p>
    <w:p w:rsidR="00A06031" w:rsidRPr="00BA492A" w:rsidRDefault="00A06031" w:rsidP="00A06031">
      <w:pPr>
        <w:spacing w:line="360" w:lineRule="auto"/>
        <w:jc w:val="both"/>
        <w:rPr>
          <w:rFonts w:ascii="Times New Roman" w:hAnsi="Times New Roman" w:cs="Times New Roman"/>
          <w:lang w:val="fr-FR"/>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A06031" w:rsidRPr="00A919BC" w:rsidRDefault="008B2FC4" w:rsidP="00A919BC">
      <w:pPr>
        <w:pStyle w:val="HTMLPreformatted"/>
        <w:spacing w:line="480" w:lineRule="auto"/>
        <w:jc w:val="both"/>
        <w:rPr>
          <w:rFonts w:ascii="Times New Roman" w:hAnsi="Times New Roman" w:cs="Times New Roman"/>
          <w:sz w:val="22"/>
          <w:szCs w:val="22"/>
          <w:lang w:val="pt-PT"/>
        </w:rPr>
      </w:pPr>
      <w:r>
        <w:rPr>
          <w:rFonts w:ascii="Times New Roman" w:hAnsi="Times New Roman" w:cs="Times New Roman"/>
          <w:b/>
          <w:sz w:val="22"/>
          <w:szCs w:val="22"/>
          <w:lang w:val="pt-PT"/>
        </w:rPr>
        <w:t>Placa 1</w:t>
      </w:r>
      <w:r w:rsidR="00A06031" w:rsidRPr="00A919BC">
        <w:rPr>
          <w:rFonts w:ascii="Times New Roman" w:hAnsi="Times New Roman" w:cs="Times New Roman"/>
          <w:sz w:val="22"/>
          <w:szCs w:val="22"/>
          <w:lang w:val="pt-PT"/>
        </w:rPr>
        <w:t>: (B) A atividade antiulcerosa no revestimento do estômago produz imagens mais nítidas da membrana mucosa no controle positivo, mostrando um estômago bem definido e saudável. (C, D, E, F) observa a mesma observação nos grupos controle normal e tratado especificamente em 25, 50 e 100 mg / kg em comparação com o controle negativo (A) que mostrou um estômago desvitalizado, indicando a presença de úlcera.</w:t>
      </w:r>
    </w:p>
    <w:p w:rsidR="00A919BC" w:rsidRPr="00A919BC" w:rsidRDefault="00A919BC" w:rsidP="00A919BC">
      <w:pPr>
        <w:pStyle w:val="HTMLPreformatted"/>
        <w:spacing w:line="480" w:lineRule="auto"/>
        <w:jc w:val="both"/>
        <w:rPr>
          <w:rFonts w:ascii="Times New Roman" w:hAnsi="Times New Roman" w:cs="Times New Roman"/>
          <w:sz w:val="24"/>
          <w:szCs w:val="24"/>
          <w:lang w:val="pt-PT"/>
        </w:rPr>
      </w:pPr>
    </w:p>
    <w:p w:rsidR="004142DA" w:rsidRPr="00A919BC" w:rsidRDefault="004142DA" w:rsidP="00A919BC">
      <w:pPr>
        <w:pStyle w:val="HTMLPreformatted"/>
        <w:spacing w:line="480" w:lineRule="auto"/>
        <w:jc w:val="both"/>
        <w:rPr>
          <w:rFonts w:ascii="Times New Roman" w:hAnsi="Times New Roman" w:cs="Times New Roman"/>
          <w:sz w:val="24"/>
          <w:szCs w:val="24"/>
          <w:lang w:val="pt-PT"/>
        </w:rPr>
      </w:pPr>
    </w:p>
    <w:p w:rsidR="00A06031" w:rsidRPr="00A919BC" w:rsidRDefault="00A06031" w:rsidP="00A919BC">
      <w:pPr>
        <w:pStyle w:val="HTMLPreformatted"/>
        <w:spacing w:line="480" w:lineRule="auto"/>
        <w:jc w:val="both"/>
        <w:rPr>
          <w:rFonts w:ascii="Times New Roman" w:hAnsi="Times New Roman" w:cs="Times New Roman"/>
          <w:sz w:val="24"/>
          <w:szCs w:val="24"/>
        </w:rPr>
      </w:pPr>
      <w:r w:rsidRPr="00A919BC">
        <w:rPr>
          <w:rFonts w:ascii="Times New Roman" w:hAnsi="Times New Roman" w:cs="Times New Roman"/>
          <w:sz w:val="24"/>
          <w:szCs w:val="24"/>
          <w:lang w:val="pt-PT"/>
        </w:rPr>
        <w:t>A tabela 3 mostrou aumento de significância nos grupos tratados. O medicamento de referência (20 mg / kg Ranitidina) tem uma inibição da úlcera de 98,98% em comparação com a inibição de 0,0% de úlcera do grupo controle negativo. 100 mg / kg de extrato vegetal do grupo tratado inibe a úlcera mais em 100% da mesma forma 25 e 50 mg / kg em comparação com o controle negativo.</w:t>
      </w:r>
    </w:p>
    <w:p w:rsidR="00A06031" w:rsidRPr="00A919BC" w:rsidRDefault="00A06031" w:rsidP="00A919BC">
      <w:pPr>
        <w:pStyle w:val="HTMLPreformatted"/>
        <w:spacing w:line="480" w:lineRule="auto"/>
        <w:jc w:val="both"/>
        <w:rPr>
          <w:rFonts w:ascii="Times New Roman" w:hAnsi="Times New Roman" w:cs="Times New Roman"/>
          <w:sz w:val="24"/>
          <w:szCs w:val="24"/>
          <w:lang w:val="fr-FR"/>
        </w:rPr>
      </w:pPr>
      <w:r w:rsidRPr="00A919BC">
        <w:rPr>
          <w:rFonts w:ascii="Times New Roman" w:hAnsi="Times New Roman" w:cs="Times New Roman"/>
          <w:b/>
          <w:sz w:val="24"/>
          <w:szCs w:val="24"/>
          <w:lang w:val="pt-PT"/>
        </w:rPr>
        <w:lastRenderedPageBreak/>
        <w:t>Tabela 3</w:t>
      </w:r>
      <w:r w:rsidRPr="00A919BC">
        <w:rPr>
          <w:rFonts w:ascii="Times New Roman" w:hAnsi="Times New Roman" w:cs="Times New Roman"/>
          <w:sz w:val="24"/>
          <w:szCs w:val="24"/>
          <w:lang w:val="pt-PT"/>
        </w:rPr>
        <w:t>: Efeito dos extractos brutos de bi-plantas de metanol na úlcera Índice e percentagem de inibição do índice de úlcera (UI)% utilizando o modelo de úlcera induzida por etanol</w:t>
      </w:r>
    </w:p>
    <w:p w:rsidR="00A06031" w:rsidRPr="00BA492A" w:rsidRDefault="00A06031" w:rsidP="00A06031">
      <w:pPr>
        <w:spacing w:line="360" w:lineRule="auto"/>
        <w:jc w:val="both"/>
        <w:rPr>
          <w:rFonts w:ascii="Times New Roman" w:hAnsi="Times New Roman" w:cs="Times New Roman"/>
          <w:lang w:val="fr-FR"/>
        </w:rPr>
      </w:pPr>
    </w:p>
    <w:tbl>
      <w:tblPr>
        <w:tblStyle w:val="TableGrid"/>
        <w:tblW w:w="9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707"/>
      </w:tblGrid>
      <w:tr w:rsidR="00A06031" w:rsidRPr="00CF11E6" w:rsidTr="00A06031">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Parameters/ Group</w:t>
            </w:r>
          </w:p>
        </w:tc>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Dosages </w:t>
            </w:r>
            <w:r w:rsidRPr="00CF11E6">
              <w:rPr>
                <w:rFonts w:ascii="Times New Roman" w:hAnsi="Times New Roman" w:cs="Times New Roman"/>
              </w:rPr>
              <w:t>(</w:t>
            </w:r>
            <w:r w:rsidRPr="00CF11E6">
              <w:rPr>
                <w:rFonts w:ascii="Times New Roman" w:hAnsi="Times New Roman" w:cs="Times New Roman"/>
                <w:b/>
              </w:rPr>
              <w:t>mg/kg)</w:t>
            </w:r>
          </w:p>
        </w:tc>
        <w:tc>
          <w:tcPr>
            <w:tcW w:w="2394"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Ulcer Index </w:t>
            </w:r>
            <w:r w:rsidRPr="00CF11E6">
              <w:rPr>
                <w:rFonts w:ascii="Times New Roman" w:hAnsi="Times New Roman" w:cs="Times New Roman"/>
              </w:rPr>
              <w:t>(</w:t>
            </w:r>
            <w:r w:rsidRPr="00CF11E6">
              <w:rPr>
                <w:rFonts w:ascii="Times New Roman" w:hAnsi="Times New Roman" w:cs="Times New Roman"/>
                <w:b/>
              </w:rPr>
              <w:t>IU)</w:t>
            </w:r>
          </w:p>
        </w:tc>
        <w:tc>
          <w:tcPr>
            <w:tcW w:w="2707" w:type="dxa"/>
            <w:tcBorders>
              <w:top w:val="single" w:sz="4" w:space="0" w:color="auto"/>
              <w:bottom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Percentage inhibition of Ulcer Index </w:t>
            </w:r>
            <w:r w:rsidRPr="00CF11E6">
              <w:rPr>
                <w:rFonts w:ascii="Times New Roman" w:hAnsi="Times New Roman" w:cs="Times New Roman"/>
              </w:rPr>
              <w:t>(</w:t>
            </w:r>
            <w:r w:rsidRPr="00CF11E6">
              <w:rPr>
                <w:rFonts w:ascii="Times New Roman" w:hAnsi="Times New Roman" w:cs="Times New Roman"/>
                <w:b/>
              </w:rPr>
              <w:t>IU) %</w:t>
            </w:r>
          </w:p>
        </w:tc>
      </w:tr>
      <w:tr w:rsidR="00A06031" w:rsidRPr="00CF11E6" w:rsidTr="00A06031">
        <w:tc>
          <w:tcPr>
            <w:tcW w:w="2394" w:type="dxa"/>
            <w:tcBorders>
              <w:top w:val="single" w:sz="4" w:space="0" w:color="auto"/>
            </w:tcBorders>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Distilled Water</w:t>
            </w:r>
          </w:p>
        </w:tc>
        <w:tc>
          <w:tcPr>
            <w:tcW w:w="2394" w:type="dxa"/>
            <w:tcBorders>
              <w:top w:val="single" w:sz="4" w:space="0" w:color="auto"/>
            </w:tcBorders>
          </w:tcPr>
          <w:p w:rsidR="00A06031" w:rsidRPr="00CF11E6" w:rsidRDefault="00A06031" w:rsidP="00A06031">
            <w:pPr>
              <w:tabs>
                <w:tab w:val="left" w:pos="1050"/>
              </w:tabs>
              <w:spacing w:line="360" w:lineRule="auto"/>
              <w:jc w:val="both"/>
              <w:rPr>
                <w:rFonts w:ascii="Times New Roman" w:hAnsi="Times New Roman" w:cs="Times New Roman"/>
              </w:rPr>
            </w:pPr>
            <w:r w:rsidRPr="00CF11E6">
              <w:rPr>
                <w:rFonts w:ascii="Times New Roman" w:hAnsi="Times New Roman" w:cs="Times New Roman"/>
              </w:rPr>
              <w:t>0.5 ml</w:t>
            </w:r>
          </w:p>
        </w:tc>
        <w:tc>
          <w:tcPr>
            <w:tcW w:w="2394" w:type="dxa"/>
            <w:tcBorders>
              <w:top w:val="single" w:sz="4" w:space="0" w:color="auto"/>
            </w:tcBorders>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32.33±11.35</w:t>
            </w:r>
          </w:p>
        </w:tc>
        <w:tc>
          <w:tcPr>
            <w:tcW w:w="2707" w:type="dxa"/>
            <w:tcBorders>
              <w:top w:val="single" w:sz="4" w:space="0" w:color="auto"/>
            </w:tcBorders>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Cimetidine</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0.33±0.33</w:t>
            </w:r>
            <w:r w:rsidRPr="00CF11E6">
              <w:rPr>
                <w:rFonts w:ascii="Times New Roman" w:hAnsi="Times New Roman" w:cs="Times New Roman"/>
                <w:b/>
                <w:vertAlign w:val="superscript"/>
              </w:rPr>
              <w:t>c</w:t>
            </w:r>
          </w:p>
        </w:tc>
        <w:tc>
          <w:tcPr>
            <w:tcW w:w="2707"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98.98</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 xml:space="preserve">Methanol Extracts </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25</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11.33±3.18</w:t>
            </w:r>
            <w:r w:rsidRPr="00CF11E6">
              <w:rPr>
                <w:rFonts w:ascii="Times New Roman" w:hAnsi="Times New Roman" w:cs="Times New Roman"/>
                <w:b/>
                <w:vertAlign w:val="superscript"/>
              </w:rPr>
              <w:t>a</w:t>
            </w:r>
          </w:p>
        </w:tc>
        <w:tc>
          <w:tcPr>
            <w:tcW w:w="2707"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64.96</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rPr>
            </w:pPr>
            <w:r w:rsidRPr="00CF11E6">
              <w:rPr>
                <w:rFonts w:ascii="Times New Roman" w:hAnsi="Times New Roman" w:cs="Times New Roman"/>
                <w:b/>
              </w:rPr>
              <w:t>Methanol Extracts</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50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5.83±5.33</w:t>
            </w:r>
            <w:r w:rsidRPr="00CF11E6">
              <w:rPr>
                <w:rFonts w:ascii="Times New Roman" w:hAnsi="Times New Roman" w:cs="Times New Roman"/>
                <w:b/>
                <w:vertAlign w:val="superscript"/>
              </w:rPr>
              <w:t>b</w:t>
            </w:r>
          </w:p>
        </w:tc>
        <w:tc>
          <w:tcPr>
            <w:tcW w:w="2707"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81.96</w:t>
            </w:r>
          </w:p>
        </w:tc>
      </w:tr>
      <w:tr w:rsidR="00A06031" w:rsidRPr="00CF11E6" w:rsidTr="00A06031">
        <w:tc>
          <w:tcPr>
            <w:tcW w:w="2394" w:type="dxa"/>
          </w:tcPr>
          <w:p w:rsidR="00A06031" w:rsidRPr="00CF11E6" w:rsidRDefault="00A06031" w:rsidP="00A06031">
            <w:pPr>
              <w:spacing w:line="360" w:lineRule="auto"/>
              <w:jc w:val="both"/>
              <w:rPr>
                <w:rFonts w:ascii="Times New Roman" w:hAnsi="Times New Roman" w:cs="Times New Roman"/>
                <w:b/>
                <w:i/>
              </w:rPr>
            </w:pPr>
            <w:r w:rsidRPr="00CF11E6">
              <w:rPr>
                <w:rFonts w:ascii="Times New Roman" w:hAnsi="Times New Roman" w:cs="Times New Roman"/>
                <w:b/>
              </w:rPr>
              <w:t>Methanol Extracts</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c>
          <w:tcPr>
            <w:tcW w:w="2394"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0.00±0.00</w:t>
            </w:r>
            <w:r w:rsidRPr="00CF11E6">
              <w:rPr>
                <w:rFonts w:ascii="Times New Roman" w:hAnsi="Times New Roman" w:cs="Times New Roman"/>
                <w:b/>
                <w:vertAlign w:val="superscript"/>
              </w:rPr>
              <w:t>c</w:t>
            </w:r>
          </w:p>
        </w:tc>
        <w:tc>
          <w:tcPr>
            <w:tcW w:w="2707" w:type="dxa"/>
          </w:tcPr>
          <w:p w:rsidR="00A06031" w:rsidRPr="00CF11E6" w:rsidRDefault="00A06031" w:rsidP="00A06031">
            <w:pPr>
              <w:spacing w:line="360" w:lineRule="auto"/>
              <w:jc w:val="both"/>
              <w:rPr>
                <w:rFonts w:ascii="Times New Roman" w:hAnsi="Times New Roman" w:cs="Times New Roman"/>
              </w:rPr>
            </w:pPr>
            <w:r w:rsidRPr="00CF11E6">
              <w:rPr>
                <w:rFonts w:ascii="Times New Roman" w:hAnsi="Times New Roman" w:cs="Times New Roman"/>
              </w:rPr>
              <w:t>100</w:t>
            </w:r>
          </w:p>
        </w:tc>
      </w:tr>
    </w:tbl>
    <w:p w:rsidR="00A06031" w:rsidRPr="00BA492A" w:rsidRDefault="00A06031" w:rsidP="00A06031">
      <w:pPr>
        <w:pStyle w:val="HTMLPreformatted"/>
        <w:spacing w:line="360" w:lineRule="auto"/>
        <w:jc w:val="both"/>
        <w:rPr>
          <w:rFonts w:ascii="Times New Roman" w:hAnsi="Times New Roman" w:cs="Times New Roman"/>
          <w:sz w:val="22"/>
          <w:szCs w:val="22"/>
          <w:lang w:val="fr-FR"/>
        </w:rPr>
      </w:pPr>
      <w:r w:rsidRPr="00CF11E6">
        <w:rPr>
          <w:rFonts w:ascii="Times New Roman" w:hAnsi="Times New Roman" w:cs="Times New Roman"/>
          <w:sz w:val="22"/>
          <w:szCs w:val="22"/>
          <w:lang w:val="pt-PT"/>
        </w:rPr>
        <w:t>Valor P (sobrescrito a = 0,05, b = 0,1, c = 0,01) Média ± SEM, n = 6</w:t>
      </w:r>
    </w:p>
    <w:p w:rsidR="00A06031" w:rsidRPr="00BA492A" w:rsidRDefault="003A2BA8" w:rsidP="00A06031">
      <w:pPr>
        <w:spacing w:line="360" w:lineRule="auto"/>
        <w:jc w:val="both"/>
        <w:rPr>
          <w:rFonts w:ascii="Times New Roman" w:hAnsi="Times New Roman" w:cs="Times New Roman"/>
          <w:lang w:val="fr-FR"/>
        </w:rPr>
      </w:pPr>
      <w:r>
        <w:rPr>
          <w:rFonts w:ascii="Times New Roman" w:hAnsi="Times New Roman" w:cs="Times New Roman"/>
          <w:noProof/>
          <w:lang w:val="en-US" w:eastAsia="en-US"/>
        </w:rPr>
        <w:pict>
          <v:shape id="_x0000_s1033" type="#_x0000_t202" style="position:absolute;left:0;text-align:left;margin-left:27.65pt;margin-top:17.85pt;width:369.5pt;height:175.05pt;z-index:25170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">
            <v:textbox>
              <w:txbxContent>
                <w:p w:rsidR="004142DA" w:rsidRPr="00D8080A" w:rsidRDefault="004142DA" w:rsidP="004142DA">
                  <w:pPr>
                    <w:rPr>
                      <w:sz w:val="20"/>
                      <w:szCs w:val="20"/>
                    </w:rPr>
                  </w:pPr>
                  <w:r w:rsidRPr="00D8080A">
                    <w:rPr>
                      <w:sz w:val="20"/>
                      <w:szCs w:val="20"/>
                    </w:rPr>
                    <w:t>A</w:t>
                  </w:r>
                  <w:r w:rsidRPr="00D8080A">
                    <w:rPr>
                      <w:noProof/>
                      <w:sz w:val="20"/>
                      <w:szCs w:val="20"/>
                    </w:rPr>
                    <w:drawing>
                      <wp:inline distT="0" distB="0" distL="0" distR="0">
                        <wp:extent cx="1461880" cy="904461"/>
                        <wp:effectExtent l="19050" t="0" r="4970" b="0"/>
                        <wp:docPr id="91" name="Picture 259" descr="C:\Users\ODEGA KEVIN\Pictures\liver kidney stomach Mrs Okoro\SAM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EGA KEVIN\Pictures\liver kidney stomach Mrs Okoro\SAM_6069.JPG"/>
                                <pic:cNvPicPr>
                                  <a:picLocks noChangeAspect="1" noChangeArrowheads="1"/>
                                </pic:cNvPicPr>
                              </pic:nvPicPr>
                              <pic:blipFill>
                                <a:blip r:embed="rId11"/>
                                <a:srcRect/>
                                <a:stretch>
                                  <a:fillRect/>
                                </a:stretch>
                              </pic:blipFill>
                              <pic:spPr bwMode="auto">
                                <a:xfrm>
                                  <a:off x="0" y="0"/>
                                  <a:ext cx="1463988" cy="905765"/>
                                </a:xfrm>
                                <a:prstGeom prst="rect">
                                  <a:avLst/>
                                </a:prstGeom>
                                <a:noFill/>
                                <a:ln w="9525">
                                  <a:noFill/>
                                  <a:miter lim="800000"/>
                                  <a:headEnd/>
                                  <a:tailEnd/>
                                </a:ln>
                              </pic:spPr>
                            </pic:pic>
                          </a:graphicData>
                        </a:graphic>
                      </wp:inline>
                    </w:drawing>
                  </w:r>
                  <w:r w:rsidRPr="00D8080A">
                    <w:rPr>
                      <w:sz w:val="20"/>
                      <w:szCs w:val="20"/>
                    </w:rPr>
                    <w:t xml:space="preserve"> B</w:t>
                  </w:r>
                  <w:r w:rsidRPr="00D8080A">
                    <w:rPr>
                      <w:noProof/>
                      <w:sz w:val="20"/>
                      <w:szCs w:val="20"/>
                    </w:rPr>
                    <w:drawing>
                      <wp:inline distT="0" distB="0" distL="0" distR="0">
                        <wp:extent cx="1372428" cy="904459"/>
                        <wp:effectExtent l="19050" t="0" r="0" b="0"/>
                        <wp:docPr id="92" name="Picture 4" descr="C:\Users\ODEGA KEVIN\Pictures\liver kidney stomach Mrs Okoro\SAM_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EGA KEVIN\Pictures\liver kidney stomach Mrs Okoro\SAM_6072.JPG"/>
                                <pic:cNvPicPr>
                                  <a:picLocks noChangeAspect="1" noChangeArrowheads="1"/>
                                </pic:cNvPicPr>
                              </pic:nvPicPr>
                              <pic:blipFill>
                                <a:blip r:embed="rId12"/>
                                <a:srcRect/>
                                <a:stretch>
                                  <a:fillRect/>
                                </a:stretch>
                              </pic:blipFill>
                              <pic:spPr bwMode="auto">
                                <a:xfrm>
                                  <a:off x="0" y="0"/>
                                  <a:ext cx="1374186" cy="905618"/>
                                </a:xfrm>
                                <a:prstGeom prst="rect">
                                  <a:avLst/>
                                </a:prstGeom>
                                <a:noFill/>
                                <a:ln w="9525">
                                  <a:noFill/>
                                  <a:miter lim="800000"/>
                                  <a:headEnd/>
                                  <a:tailEnd/>
                                </a:ln>
                              </pic:spPr>
                            </pic:pic>
                          </a:graphicData>
                        </a:graphic>
                      </wp:inline>
                    </w:drawing>
                  </w:r>
                  <w:r w:rsidRPr="00D8080A">
                    <w:rPr>
                      <w:sz w:val="20"/>
                      <w:szCs w:val="20"/>
                    </w:rPr>
                    <w:t>C</w:t>
                  </w:r>
                  <w:r w:rsidRPr="00D8080A">
                    <w:rPr>
                      <w:noProof/>
                      <w:sz w:val="20"/>
                      <w:szCs w:val="20"/>
                    </w:rPr>
                    <w:drawing>
                      <wp:inline distT="0" distB="0" distL="0" distR="0">
                        <wp:extent cx="1351280" cy="901933"/>
                        <wp:effectExtent l="19050" t="0" r="1270" b="0"/>
                        <wp:docPr id="93" name="Picture 7" descr="C:\Users\ODEGA KEVIN\Pictures\liver kidney stomach Mrs Okoro\SAM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EGA KEVIN\Pictures\liver kidney stomach Mrs Okoro\SAM_6075.JPG"/>
                                <pic:cNvPicPr>
                                  <a:picLocks noChangeAspect="1" noChangeArrowheads="1"/>
                                </pic:cNvPicPr>
                              </pic:nvPicPr>
                              <pic:blipFill>
                                <a:blip r:embed="rId9"/>
                                <a:srcRect/>
                                <a:stretch>
                                  <a:fillRect/>
                                </a:stretch>
                              </pic:blipFill>
                              <pic:spPr bwMode="auto">
                                <a:xfrm>
                                  <a:off x="0" y="0"/>
                                  <a:ext cx="1358516" cy="906763"/>
                                </a:xfrm>
                                <a:prstGeom prst="rect">
                                  <a:avLst/>
                                </a:prstGeom>
                                <a:noFill/>
                                <a:ln w="9525">
                                  <a:noFill/>
                                  <a:miter lim="800000"/>
                                  <a:headEnd/>
                                  <a:tailEnd/>
                                </a:ln>
                              </pic:spPr>
                            </pic:pic>
                          </a:graphicData>
                        </a:graphic>
                      </wp:inline>
                    </w:drawing>
                  </w:r>
                </w:p>
                <w:p w:rsidR="004142DA" w:rsidRPr="00D8080A" w:rsidRDefault="004142DA" w:rsidP="004142DA">
                  <w:pPr>
                    <w:rPr>
                      <w:sz w:val="20"/>
                      <w:szCs w:val="20"/>
                    </w:rPr>
                  </w:pPr>
                  <w:r w:rsidRPr="00D8080A">
                    <w:rPr>
                      <w:sz w:val="20"/>
                      <w:szCs w:val="20"/>
                    </w:rPr>
                    <w:t>D</w:t>
                  </w:r>
                  <w:r w:rsidRPr="00D8080A">
                    <w:rPr>
                      <w:noProof/>
                      <w:sz w:val="20"/>
                      <w:szCs w:val="20"/>
                    </w:rPr>
                    <w:drawing>
                      <wp:inline distT="0" distB="0" distL="0" distR="0">
                        <wp:extent cx="1467373" cy="934278"/>
                        <wp:effectExtent l="19050" t="0" r="0" b="0"/>
                        <wp:docPr id="94" name="Picture 10" descr="C:\Users\ODEGA KEVIN\Pictures\liver kidney stomach Mrs Okoro\SAM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EGA KEVIN\Pictures\liver kidney stomach Mrs Okoro\SAM_6078.JPG"/>
                                <pic:cNvPicPr>
                                  <a:picLocks noChangeAspect="1" noChangeArrowheads="1"/>
                                </pic:cNvPicPr>
                              </pic:nvPicPr>
                              <pic:blipFill>
                                <a:blip r:embed="rId7"/>
                                <a:srcRect/>
                                <a:stretch>
                                  <a:fillRect/>
                                </a:stretch>
                              </pic:blipFill>
                              <pic:spPr bwMode="auto">
                                <a:xfrm>
                                  <a:off x="0" y="0"/>
                                  <a:ext cx="1469771" cy="935805"/>
                                </a:xfrm>
                                <a:prstGeom prst="rect">
                                  <a:avLst/>
                                </a:prstGeom>
                                <a:noFill/>
                                <a:ln w="9525">
                                  <a:noFill/>
                                  <a:miter lim="800000"/>
                                  <a:headEnd/>
                                  <a:tailEnd/>
                                </a:ln>
                              </pic:spPr>
                            </pic:pic>
                          </a:graphicData>
                        </a:graphic>
                      </wp:inline>
                    </w:drawing>
                  </w:r>
                  <w:r w:rsidRPr="00D8080A">
                    <w:rPr>
                      <w:sz w:val="20"/>
                      <w:szCs w:val="20"/>
                    </w:rPr>
                    <w:t xml:space="preserve"> E</w:t>
                  </w:r>
                  <w:r w:rsidRPr="00D8080A">
                    <w:rPr>
                      <w:noProof/>
                      <w:sz w:val="20"/>
                      <w:szCs w:val="20"/>
                    </w:rPr>
                    <w:drawing>
                      <wp:inline distT="0" distB="0" distL="0" distR="0">
                        <wp:extent cx="1372428" cy="934278"/>
                        <wp:effectExtent l="19050" t="0" r="0" b="0"/>
                        <wp:docPr id="95" name="Picture 16" descr="C:\Users\ODEGA KEVIN\Pictures\liver kidney stomach Mrs Okoro\SAM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DEGA KEVIN\Pictures\liver kidney stomach Mrs Okoro\SAM_6084.JPG"/>
                                <pic:cNvPicPr>
                                  <a:picLocks noChangeAspect="1" noChangeArrowheads="1"/>
                                </pic:cNvPicPr>
                              </pic:nvPicPr>
                              <pic:blipFill>
                                <a:blip r:embed="rId10"/>
                                <a:srcRect/>
                                <a:stretch>
                                  <a:fillRect/>
                                </a:stretch>
                              </pic:blipFill>
                              <pic:spPr bwMode="auto">
                                <a:xfrm>
                                  <a:off x="0" y="0"/>
                                  <a:ext cx="1379898" cy="939363"/>
                                </a:xfrm>
                                <a:prstGeom prst="rect">
                                  <a:avLst/>
                                </a:prstGeom>
                                <a:noFill/>
                                <a:ln w="9525">
                                  <a:noFill/>
                                  <a:miter lim="800000"/>
                                  <a:headEnd/>
                                  <a:tailEnd/>
                                </a:ln>
                              </pic:spPr>
                            </pic:pic>
                          </a:graphicData>
                        </a:graphic>
                      </wp:inline>
                    </w:drawing>
                  </w:r>
                  <w:r w:rsidRPr="00D8080A">
                    <w:rPr>
                      <w:sz w:val="20"/>
                      <w:szCs w:val="20"/>
                    </w:rPr>
                    <w:t xml:space="preserve">F </w:t>
                  </w:r>
                  <w:r w:rsidRPr="00D8080A">
                    <w:rPr>
                      <w:noProof/>
                      <w:sz w:val="20"/>
                      <w:szCs w:val="20"/>
                    </w:rPr>
                    <w:drawing>
                      <wp:inline distT="0" distB="0" distL="0" distR="0">
                        <wp:extent cx="1331402" cy="933228"/>
                        <wp:effectExtent l="19050" t="0" r="2098" b="0"/>
                        <wp:docPr id="96" name="Picture 22" descr="C:\Users\ODEGA KEVIN\Pictures\liver kidney stomach Mrs Okoro\SAM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DEGA KEVIN\Pictures\liver kidney stomach Mrs Okoro\SAM_6090.JPG"/>
                                <pic:cNvPicPr>
                                  <a:picLocks noChangeAspect="1" noChangeArrowheads="1"/>
                                </pic:cNvPicPr>
                              </pic:nvPicPr>
                              <pic:blipFill>
                                <a:blip r:embed="rId8"/>
                                <a:srcRect/>
                                <a:stretch>
                                  <a:fillRect/>
                                </a:stretch>
                              </pic:blipFill>
                              <pic:spPr bwMode="auto">
                                <a:xfrm>
                                  <a:off x="0" y="0"/>
                                  <a:ext cx="1331180" cy="933072"/>
                                </a:xfrm>
                                <a:prstGeom prst="rect">
                                  <a:avLst/>
                                </a:prstGeom>
                                <a:noFill/>
                                <a:ln w="9525">
                                  <a:noFill/>
                                  <a:miter lim="800000"/>
                                  <a:headEnd/>
                                  <a:tailEnd/>
                                </a:ln>
                              </pic:spPr>
                            </pic:pic>
                          </a:graphicData>
                        </a:graphic>
                      </wp:inline>
                    </w:drawing>
                  </w:r>
                </w:p>
              </w:txbxContent>
            </v:textbox>
          </v:shape>
        </w:pict>
      </w:r>
    </w:p>
    <w:p w:rsidR="00A06031" w:rsidRPr="00BA492A" w:rsidRDefault="00A06031" w:rsidP="00A06031">
      <w:pPr>
        <w:spacing w:line="360" w:lineRule="auto"/>
        <w:jc w:val="both"/>
        <w:rPr>
          <w:rFonts w:ascii="Times New Roman" w:hAnsi="Times New Roman" w:cs="Times New Roman"/>
          <w:lang w:val="fr-FR"/>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4142DA" w:rsidRDefault="004142DA" w:rsidP="00A06031">
      <w:pPr>
        <w:pStyle w:val="HTMLPreformatted"/>
        <w:spacing w:line="360" w:lineRule="auto"/>
        <w:jc w:val="both"/>
        <w:rPr>
          <w:rFonts w:ascii="Times New Roman" w:hAnsi="Times New Roman" w:cs="Times New Roman"/>
          <w:sz w:val="22"/>
          <w:szCs w:val="22"/>
          <w:lang w:val="pt-PT"/>
        </w:rPr>
      </w:pPr>
    </w:p>
    <w:p w:rsidR="00A06031" w:rsidRPr="00A919BC"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b/>
          <w:lang w:val="pt-PT"/>
        </w:rPr>
        <w:t>Placa 2</w:t>
      </w:r>
      <w:r w:rsidRPr="00A919BC">
        <w:rPr>
          <w:rFonts w:ascii="Times New Roman" w:hAnsi="Times New Roman" w:cs="Times New Roman"/>
          <w:lang w:val="pt-PT"/>
        </w:rPr>
        <w:t>: B. A atividade antiulcerosa no revestimento do estômago fornece imagens mais nítidas da membrana da mucosa no controle positivo, mostrando um estômago bem definido e saudável. C, D, E, F. tem a mesma observação notada nos grupos controlo normal e tratado especificamente a 25, 50 e 100 mg / kg em comparação com o controlo A. negativo que mostrou um estômago desvitalizado indicando desse modo a presença de úlcera</w:t>
      </w:r>
      <w:r w:rsidRPr="00A919BC">
        <w:rPr>
          <w:rFonts w:ascii="Times New Roman" w:hAnsi="Times New Roman" w:cs="Times New Roman"/>
          <w:sz w:val="24"/>
          <w:szCs w:val="24"/>
          <w:lang w:val="pt-PT"/>
        </w:rPr>
        <w:t>.</w:t>
      </w:r>
    </w:p>
    <w:p w:rsidR="004142DA" w:rsidRDefault="004142DA" w:rsidP="00A06031">
      <w:pPr>
        <w:pStyle w:val="HTMLPreformatted"/>
        <w:spacing w:line="360" w:lineRule="auto"/>
        <w:jc w:val="both"/>
        <w:rPr>
          <w:rFonts w:ascii="Times New Roman" w:hAnsi="Times New Roman" w:cs="Times New Roman"/>
          <w:b/>
          <w:sz w:val="22"/>
          <w:szCs w:val="22"/>
          <w:lang w:val="pt-PT"/>
        </w:rPr>
      </w:pPr>
    </w:p>
    <w:p w:rsidR="00A06031" w:rsidRPr="00A919BC" w:rsidRDefault="00A06031" w:rsidP="00A919BC">
      <w:pPr>
        <w:pStyle w:val="HTMLPreformatted"/>
        <w:spacing w:line="480" w:lineRule="auto"/>
        <w:jc w:val="both"/>
        <w:rPr>
          <w:rFonts w:ascii="Times New Roman" w:hAnsi="Times New Roman" w:cs="Times New Roman"/>
          <w:b/>
          <w:sz w:val="24"/>
          <w:szCs w:val="24"/>
          <w:lang w:val="pt-PT"/>
        </w:rPr>
      </w:pPr>
      <w:r w:rsidRPr="00A919BC">
        <w:rPr>
          <w:rFonts w:ascii="Times New Roman" w:hAnsi="Times New Roman" w:cs="Times New Roman"/>
          <w:b/>
          <w:sz w:val="24"/>
          <w:szCs w:val="24"/>
          <w:lang w:val="pt-PT"/>
        </w:rPr>
        <w:t>Avaliação toxicológica</w:t>
      </w:r>
    </w:p>
    <w:p w:rsidR="004142DA" w:rsidRPr="00A919BC"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sz w:val="24"/>
          <w:szCs w:val="24"/>
          <w:lang w:val="pt-PT"/>
        </w:rPr>
        <w:t>Na Tabela 4, nenhum efeito tóxico foi observado no parâmetro hematológico, mostrando que sua ação sinérgica não causou danos.</w:t>
      </w:r>
    </w:p>
    <w:p w:rsidR="00A06031" w:rsidRPr="00A919BC" w:rsidRDefault="00A06031" w:rsidP="00A919BC">
      <w:pPr>
        <w:pStyle w:val="HTMLPreformatted"/>
        <w:spacing w:line="480" w:lineRule="auto"/>
        <w:jc w:val="both"/>
        <w:rPr>
          <w:rFonts w:ascii="Times New Roman" w:hAnsi="Times New Roman" w:cs="Times New Roman"/>
          <w:sz w:val="24"/>
          <w:szCs w:val="24"/>
          <w:lang w:val="fr-FR"/>
        </w:rPr>
      </w:pPr>
      <w:r w:rsidRPr="00A919BC">
        <w:rPr>
          <w:rFonts w:ascii="Times New Roman" w:hAnsi="Times New Roman" w:cs="Times New Roman"/>
          <w:b/>
          <w:sz w:val="24"/>
          <w:szCs w:val="24"/>
          <w:lang w:val="pt-PT"/>
        </w:rPr>
        <w:lastRenderedPageBreak/>
        <w:t>Tabela 4</w:t>
      </w:r>
      <w:r w:rsidRPr="00A919BC">
        <w:rPr>
          <w:rFonts w:ascii="Times New Roman" w:hAnsi="Times New Roman" w:cs="Times New Roman"/>
          <w:sz w:val="24"/>
          <w:szCs w:val="24"/>
          <w:lang w:val="pt-PT"/>
        </w:rPr>
        <w:t>: Efeito de bi-ervas (extratos de metanol em índices hematológicos entre os grupos.</w:t>
      </w:r>
    </w:p>
    <w:p w:rsidR="00A06031" w:rsidRPr="00A919BC" w:rsidRDefault="00A06031" w:rsidP="00A06031">
      <w:pPr>
        <w:pStyle w:val="HTMLPreformatted"/>
        <w:spacing w:line="360" w:lineRule="auto"/>
        <w:jc w:val="both"/>
        <w:rPr>
          <w:rFonts w:ascii="Times New Roman" w:hAnsi="Times New Roman" w:cs="Times New Roman"/>
          <w:sz w:val="24"/>
          <w:szCs w:val="24"/>
          <w:lang w:val="fr-FR"/>
        </w:rPr>
      </w:pPr>
      <w:r w:rsidRPr="00A919BC">
        <w:rPr>
          <w:rFonts w:ascii="Times New Roman" w:hAnsi="Times New Roman" w:cs="Times New Roman"/>
          <w:sz w:val="24"/>
          <w:szCs w:val="24"/>
          <w:lang w:val="pt-PT"/>
        </w:rPr>
        <w:t>Valor de p &lt;0,05, média ± EPM, n = 6</w:t>
      </w:r>
    </w:p>
    <w:p w:rsidR="004142DA" w:rsidRPr="00BA492A" w:rsidRDefault="004142DA" w:rsidP="00A06031">
      <w:pPr>
        <w:spacing w:line="360" w:lineRule="auto"/>
        <w:jc w:val="both"/>
        <w:rPr>
          <w:rFonts w:ascii="Times New Roman" w:hAnsi="Times New Roman" w:cs="Times New Roman"/>
          <w:lang w:val="fr-FR"/>
        </w:rPr>
      </w:pPr>
    </w:p>
    <w:p w:rsidR="00A06031" w:rsidRPr="00A919BC"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sz w:val="24"/>
          <w:szCs w:val="24"/>
          <w:lang w:val="pt-PT"/>
        </w:rPr>
        <w:t>Da placa 3; o estudo histológico do hepatócito não exibiu nenhum dano tecidual às células, em vez disso, os extratos bi-herbicidas sinergizam para aumentar a eficácia das células do fígado e o fluxo sangüíneo quando comparados com o grupo controle.</w:t>
      </w: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tbl>
      <w:tblPr>
        <w:tblpPr w:leftFromText="180" w:rightFromText="180" w:vertAnchor="page" w:horzAnchor="margin" w:tblpY="5293"/>
        <w:tblW w:w="10314" w:type="dxa"/>
        <w:tblBorders>
          <w:top w:val="single" w:sz="4" w:space="0" w:color="auto"/>
          <w:bottom w:val="single" w:sz="4" w:space="0" w:color="auto"/>
        </w:tblBorders>
        <w:tblLook w:val="04A0" w:firstRow="1" w:lastRow="0" w:firstColumn="1" w:lastColumn="0" w:noHBand="0" w:noVBand="1"/>
      </w:tblPr>
      <w:tblGrid>
        <w:gridCol w:w="1951"/>
        <w:gridCol w:w="1843"/>
        <w:gridCol w:w="2126"/>
        <w:gridCol w:w="2126"/>
        <w:gridCol w:w="2268"/>
      </w:tblGrid>
      <w:tr w:rsidR="00884906" w:rsidRPr="00CF11E6" w:rsidTr="00884906">
        <w:trPr>
          <w:trHeight w:val="706"/>
        </w:trPr>
        <w:tc>
          <w:tcPr>
            <w:tcW w:w="1951" w:type="dxa"/>
            <w:tcBorders>
              <w:top w:val="single" w:sz="4" w:space="0" w:color="auto"/>
              <w:bottom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Parameters</w:t>
            </w:r>
          </w:p>
        </w:tc>
        <w:tc>
          <w:tcPr>
            <w:tcW w:w="1843" w:type="dxa"/>
            <w:tcBorders>
              <w:top w:val="single" w:sz="4" w:space="0" w:color="auto"/>
              <w:bottom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Normal Control</w:t>
            </w:r>
          </w:p>
        </w:tc>
        <w:tc>
          <w:tcPr>
            <w:tcW w:w="2126" w:type="dxa"/>
            <w:tcBorders>
              <w:top w:val="single" w:sz="4" w:space="0" w:color="auto"/>
              <w:bottom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 xml:space="preserve">25 mg/kg Methanol </w:t>
            </w:r>
          </w:p>
        </w:tc>
        <w:tc>
          <w:tcPr>
            <w:tcW w:w="2126" w:type="dxa"/>
            <w:tcBorders>
              <w:top w:val="single" w:sz="4" w:space="0" w:color="auto"/>
              <w:bottom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 xml:space="preserve">50 mg/kg Methanol </w:t>
            </w:r>
          </w:p>
        </w:tc>
        <w:tc>
          <w:tcPr>
            <w:tcW w:w="2268" w:type="dxa"/>
            <w:tcBorders>
              <w:top w:val="single" w:sz="4" w:space="0" w:color="auto"/>
              <w:bottom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100 mg/kg Methanol</w:t>
            </w:r>
          </w:p>
        </w:tc>
      </w:tr>
      <w:tr w:rsidR="00884906" w:rsidRPr="00CF11E6" w:rsidTr="00884906">
        <w:trPr>
          <w:trHeight w:val="300"/>
        </w:trPr>
        <w:tc>
          <w:tcPr>
            <w:tcW w:w="1951" w:type="dxa"/>
            <w:tcBorders>
              <w:top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BC x 10</w:t>
            </w:r>
            <w:r w:rsidRPr="00CF11E6">
              <w:rPr>
                <w:rFonts w:ascii="Times New Roman" w:hAnsi="Times New Roman" w:cs="Times New Roman"/>
                <w:b/>
                <w:vertAlign w:val="superscript"/>
              </w:rPr>
              <w:t>3</w:t>
            </w:r>
            <w:r w:rsidRPr="00CF11E6">
              <w:rPr>
                <w:rFonts w:ascii="Times New Roman" w:hAnsi="Times New Roman" w:cs="Times New Roman"/>
                <w:b/>
              </w:rPr>
              <w:t xml:space="preserve"> / </w:t>
            </w:r>
            <w:proofErr w:type="spellStart"/>
            <w:r w:rsidRPr="00CF11E6">
              <w:rPr>
                <w:rFonts w:ascii="Times New Roman" w:hAnsi="Times New Roman" w:cs="Times New Roman"/>
                <w:b/>
              </w:rPr>
              <w:t>ul</w:t>
            </w:r>
            <w:proofErr w:type="spellEnd"/>
          </w:p>
        </w:tc>
        <w:tc>
          <w:tcPr>
            <w:tcW w:w="1843" w:type="dxa"/>
            <w:tcBorders>
              <w:top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17.40±1.89</w:t>
            </w:r>
          </w:p>
        </w:tc>
        <w:tc>
          <w:tcPr>
            <w:tcW w:w="2126" w:type="dxa"/>
            <w:tcBorders>
              <w:top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12.77±3.12</w:t>
            </w:r>
          </w:p>
        </w:tc>
        <w:tc>
          <w:tcPr>
            <w:tcW w:w="2126" w:type="dxa"/>
            <w:tcBorders>
              <w:top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14.17±0.67</w:t>
            </w:r>
          </w:p>
        </w:tc>
        <w:tc>
          <w:tcPr>
            <w:tcW w:w="2268" w:type="dxa"/>
            <w:tcBorders>
              <w:top w:val="single" w:sz="4" w:space="0" w:color="auto"/>
            </w:tcBorders>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14.00±4.92</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LY x 10</w:t>
            </w:r>
            <w:r w:rsidRPr="00CF11E6">
              <w:rPr>
                <w:rFonts w:ascii="Times New Roman" w:hAnsi="Times New Roman" w:cs="Times New Roman"/>
                <w:b/>
                <w:vertAlign w:val="superscript"/>
              </w:rPr>
              <w:t>3</w:t>
            </w:r>
            <w:r w:rsidRPr="00CF11E6">
              <w:rPr>
                <w:rFonts w:ascii="Times New Roman" w:hAnsi="Times New Roman" w:cs="Times New Roman"/>
                <w:b/>
              </w:rPr>
              <w:t xml:space="preserve"> / </w:t>
            </w:r>
            <w:proofErr w:type="spellStart"/>
            <w:r w:rsidRPr="00CF11E6">
              <w:rPr>
                <w:rFonts w:ascii="Times New Roman" w:hAnsi="Times New Roman" w:cs="Times New Roman"/>
                <w:b/>
              </w:rPr>
              <w:t>ul</w:t>
            </w:r>
            <w:proofErr w:type="spellEnd"/>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12.60±1.14</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6.90±0.47</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6.93±0.66</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8.43±2.74</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MO x 10</w:t>
            </w:r>
            <w:r w:rsidRPr="00CF11E6">
              <w:rPr>
                <w:rFonts w:ascii="Times New Roman" w:hAnsi="Times New Roman" w:cs="Times New Roman"/>
                <w:b/>
                <w:vertAlign w:val="superscript"/>
              </w:rPr>
              <w:t>3</w:t>
            </w:r>
            <w:r w:rsidRPr="00CF11E6">
              <w:rPr>
                <w:rFonts w:ascii="Times New Roman" w:hAnsi="Times New Roman" w:cs="Times New Roman"/>
                <w:b/>
              </w:rPr>
              <w:t xml:space="preserve"> / </w:t>
            </w:r>
            <w:proofErr w:type="spellStart"/>
            <w:r w:rsidRPr="00CF11E6">
              <w:rPr>
                <w:rFonts w:ascii="Times New Roman" w:hAnsi="Times New Roman" w:cs="Times New Roman"/>
                <w:b/>
              </w:rPr>
              <w:t>ul</w:t>
            </w:r>
            <w:proofErr w:type="spellEnd"/>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2.07±0.33</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1.40±0.31</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1.70±0.00</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2.03±0.70</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GR x 10</w:t>
            </w:r>
            <w:r w:rsidRPr="00CF11E6">
              <w:rPr>
                <w:rFonts w:ascii="Times New Roman" w:hAnsi="Times New Roman" w:cs="Times New Roman"/>
                <w:b/>
                <w:vertAlign w:val="superscript"/>
              </w:rPr>
              <w:t>3</w:t>
            </w:r>
            <w:r w:rsidRPr="00CF11E6">
              <w:rPr>
                <w:rFonts w:ascii="Times New Roman" w:hAnsi="Times New Roman" w:cs="Times New Roman"/>
                <w:b/>
              </w:rPr>
              <w:t xml:space="preserve"> / </w:t>
            </w:r>
            <w:proofErr w:type="spellStart"/>
            <w:r w:rsidRPr="00CF11E6">
              <w:rPr>
                <w:rFonts w:ascii="Times New Roman" w:hAnsi="Times New Roman" w:cs="Times New Roman"/>
                <w:b/>
              </w:rPr>
              <w:t>ul</w:t>
            </w:r>
            <w:proofErr w:type="spellEnd"/>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2.80±0.53</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4.57±2.52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5.53±1.19</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4.23±1.13</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LY%</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72.13±1.85</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58.10±8.91</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49.53±6.58</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57.23±3.19</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MO%</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11.73±0.73</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11.07±0.58</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11.80±0.55</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13.47±0.44</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GR%</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16.00±1.56</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30.83±9.41</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38.67±7.05</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29.30±3.21</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RBC x 10</w:t>
            </w:r>
            <w:r w:rsidRPr="00CF11E6">
              <w:rPr>
                <w:rFonts w:ascii="Times New Roman" w:hAnsi="Times New Roman" w:cs="Times New Roman"/>
                <w:b/>
                <w:vertAlign w:val="superscript"/>
              </w:rPr>
              <w:t>6</w:t>
            </w:r>
            <w:r w:rsidRPr="00CF11E6">
              <w:rPr>
                <w:rFonts w:ascii="Times New Roman" w:hAnsi="Times New Roman" w:cs="Times New Roman"/>
                <w:b/>
              </w:rPr>
              <w:t xml:space="preserve"> / </w:t>
            </w:r>
            <w:proofErr w:type="spellStart"/>
            <w:r w:rsidRPr="00CF11E6">
              <w:rPr>
                <w:rFonts w:ascii="Times New Roman" w:hAnsi="Times New Roman" w:cs="Times New Roman"/>
                <w:b/>
              </w:rPr>
              <w:t>ul</w:t>
            </w:r>
            <w:proofErr w:type="spellEnd"/>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8.37±0.39</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10.06±0.32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10.31±0.46</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8.65±0.34</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proofErr w:type="spellStart"/>
            <w:r w:rsidRPr="00CF11E6">
              <w:rPr>
                <w:rFonts w:ascii="Times New Roman" w:hAnsi="Times New Roman" w:cs="Times New Roman"/>
                <w:b/>
              </w:rPr>
              <w:t>Hgb.g</w:t>
            </w:r>
            <w:proofErr w:type="spellEnd"/>
            <w:r w:rsidRPr="00CF11E6">
              <w:rPr>
                <w:rFonts w:ascii="Times New Roman" w:hAnsi="Times New Roman" w:cs="Times New Roman"/>
                <w:b/>
              </w:rPr>
              <w:t>/d l</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13.63±0.52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17.50±0.30</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18.10±1.66</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14.63±0.64</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HCT%</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42.80±1.30</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50.97±1.25</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52.70±5.35</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43.30±1.37</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proofErr w:type="spellStart"/>
            <w:r w:rsidRPr="00CF11E6">
              <w:rPr>
                <w:rFonts w:ascii="Times New Roman" w:hAnsi="Times New Roman" w:cs="Times New Roman"/>
                <w:b/>
              </w:rPr>
              <w:t>MCV.f</w:t>
            </w:r>
            <w:proofErr w:type="spellEnd"/>
            <w:r w:rsidRPr="00CF11E6">
              <w:rPr>
                <w:rFonts w:ascii="Times New Roman" w:hAnsi="Times New Roman" w:cs="Times New Roman"/>
                <w:b/>
              </w:rPr>
              <w:t xml:space="preserve"> l</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51.37±3.81</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50.80±2.66</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50.90±3.35</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50.10±0.95</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MCH.pg</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16.23±0.52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17.37±0.89</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17.43±0.98</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16.87±0.33</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proofErr w:type="spellStart"/>
            <w:r w:rsidRPr="00CF11E6">
              <w:rPr>
                <w:rFonts w:ascii="Times New Roman" w:hAnsi="Times New Roman" w:cs="Times New Roman"/>
                <w:b/>
              </w:rPr>
              <w:t>MCHC.g</w:t>
            </w:r>
            <w:proofErr w:type="spellEnd"/>
            <w:r w:rsidRPr="00CF11E6">
              <w:rPr>
                <w:rFonts w:ascii="Times New Roman" w:hAnsi="Times New Roman" w:cs="Times New Roman"/>
                <w:b/>
              </w:rPr>
              <w:t>/d l</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31.87±1.62(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34.30±0.40</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34.37±0.33</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33.70±0.42</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RDW%</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17.10±1.27</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16.27±0.68</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17.00±0.60</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15.80±0.10</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PLT x 10</w:t>
            </w:r>
            <w:r w:rsidRPr="00CF11E6">
              <w:rPr>
                <w:rFonts w:ascii="Times New Roman" w:hAnsi="Times New Roman" w:cs="Times New Roman"/>
                <w:b/>
                <w:vertAlign w:val="superscript"/>
              </w:rPr>
              <w:t>3</w:t>
            </w:r>
            <w:r w:rsidRPr="00CF11E6">
              <w:rPr>
                <w:rFonts w:ascii="Times New Roman" w:hAnsi="Times New Roman" w:cs="Times New Roman"/>
                <w:b/>
              </w:rPr>
              <w:t xml:space="preserve"> /</w:t>
            </w:r>
            <w:proofErr w:type="spellStart"/>
            <w:r w:rsidRPr="00CF11E6">
              <w:rPr>
                <w:rFonts w:ascii="Times New Roman" w:hAnsi="Times New Roman" w:cs="Times New Roman"/>
                <w:b/>
              </w:rPr>
              <w:t>ul</w:t>
            </w:r>
            <w:proofErr w:type="spellEnd"/>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 xml:space="preserve"> 462.0±33.25</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468.3±18.77</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476.7±49.71</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502.3±102.1</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PCT.%</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0.28±0.02</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0.28±0.01</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0.28±0.03</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0.36±0.07</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proofErr w:type="spellStart"/>
            <w:r w:rsidRPr="00CF11E6">
              <w:rPr>
                <w:rFonts w:ascii="Times New Roman" w:hAnsi="Times New Roman" w:cs="Times New Roman"/>
                <w:b/>
              </w:rPr>
              <w:t>MPV.f</w:t>
            </w:r>
            <w:proofErr w:type="spellEnd"/>
            <w:r w:rsidRPr="00CF11E6">
              <w:rPr>
                <w:rFonts w:ascii="Times New Roman" w:hAnsi="Times New Roman" w:cs="Times New Roman"/>
                <w:b/>
              </w:rPr>
              <w:t xml:space="preserve"> l</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6.03±0.03</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5.97±0.13</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5.93±0.09</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5.87±0.09</w:t>
            </w:r>
          </w:p>
        </w:tc>
      </w:tr>
      <w:tr w:rsidR="00884906" w:rsidRPr="00CF11E6" w:rsidTr="00884906">
        <w:trPr>
          <w:trHeight w:val="300"/>
        </w:trPr>
        <w:tc>
          <w:tcPr>
            <w:tcW w:w="1951" w:type="dxa"/>
            <w:shd w:val="clear" w:color="auto" w:fill="auto"/>
            <w:noWrap/>
            <w:hideMark/>
          </w:tcPr>
          <w:p w:rsidR="00884906" w:rsidRPr="00CF11E6" w:rsidRDefault="00884906" w:rsidP="00884906">
            <w:pPr>
              <w:spacing w:after="0" w:line="360" w:lineRule="auto"/>
              <w:jc w:val="both"/>
              <w:rPr>
                <w:rFonts w:ascii="Times New Roman" w:hAnsi="Times New Roman" w:cs="Times New Roman"/>
                <w:b/>
              </w:rPr>
            </w:pPr>
            <w:r w:rsidRPr="00CF11E6">
              <w:rPr>
                <w:rFonts w:ascii="Times New Roman" w:hAnsi="Times New Roman" w:cs="Times New Roman"/>
                <w:b/>
              </w:rPr>
              <w:t>PDW. %</w:t>
            </w:r>
          </w:p>
        </w:tc>
        <w:tc>
          <w:tcPr>
            <w:tcW w:w="1843"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6.8j7±0.09</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7.23±0.35</w:t>
            </w:r>
          </w:p>
        </w:tc>
        <w:tc>
          <w:tcPr>
            <w:tcW w:w="2126"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7.37±0.49</w:t>
            </w:r>
          </w:p>
        </w:tc>
        <w:tc>
          <w:tcPr>
            <w:tcW w:w="2268" w:type="dxa"/>
            <w:shd w:val="clear" w:color="auto" w:fill="auto"/>
            <w:noWrap/>
            <w:hideMark/>
          </w:tcPr>
          <w:p w:rsidR="00884906" w:rsidRPr="00CF11E6" w:rsidRDefault="00884906" w:rsidP="00884906">
            <w:pPr>
              <w:spacing w:after="0" w:line="360" w:lineRule="auto"/>
              <w:jc w:val="both"/>
              <w:rPr>
                <w:rFonts w:ascii="Times New Roman" w:hAnsi="Times New Roman" w:cs="Times New Roman"/>
              </w:rPr>
            </w:pPr>
            <w:r w:rsidRPr="00CF11E6">
              <w:rPr>
                <w:rFonts w:ascii="Times New Roman" w:hAnsi="Times New Roman" w:cs="Times New Roman"/>
              </w:rPr>
              <w:t>6.67±0.15</w:t>
            </w:r>
          </w:p>
        </w:tc>
      </w:tr>
    </w:tbl>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Default="00A06031" w:rsidP="00A06031">
      <w:pPr>
        <w:pStyle w:val="HTMLPreformatted"/>
        <w:spacing w:line="360" w:lineRule="auto"/>
        <w:jc w:val="both"/>
        <w:rPr>
          <w:rFonts w:ascii="Times New Roman" w:hAnsi="Times New Roman" w:cs="Times New Roman"/>
          <w:sz w:val="22"/>
          <w:szCs w:val="22"/>
          <w:lang w:val="pt-PT"/>
        </w:rPr>
      </w:pPr>
    </w:p>
    <w:p w:rsidR="0010374C" w:rsidRPr="00CF11E6" w:rsidRDefault="0010374C"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A06031" w:rsidRPr="00CF11E6" w:rsidRDefault="003A2BA8" w:rsidP="00A06031">
      <w:pPr>
        <w:pStyle w:val="HTMLPreformatted"/>
        <w:spacing w:line="360" w:lineRule="auto"/>
        <w:jc w:val="both"/>
        <w:rPr>
          <w:rFonts w:ascii="Times New Roman" w:hAnsi="Times New Roman" w:cs="Times New Roman"/>
          <w:sz w:val="22"/>
          <w:szCs w:val="22"/>
          <w:lang w:val="pt-PT"/>
        </w:rPr>
      </w:pPr>
      <w:r>
        <w:rPr>
          <w:rFonts w:ascii="Times New Roman" w:hAnsi="Times New Roman" w:cs="Times New Roman"/>
          <w:noProof/>
          <w:sz w:val="22"/>
          <w:szCs w:val="22"/>
          <w:lang w:val="en-US" w:eastAsia="en-US"/>
        </w:rPr>
        <w:pict>
          <v:shape id="_x0000_s1034" type="#_x0000_t202" style="position:absolute;left:0;text-align:left;margin-left:47.35pt;margin-top:-49.55pt;width:282.75pt;height:176.05pt;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">
            <v:textbox style="mso-next-textbox:#_x0000_s1034">
              <w:txbxContent>
                <w:p w:rsidR="004142DA" w:rsidRDefault="004142DA" w:rsidP="004142DA">
                  <w:r>
                    <w:t>A</w:t>
                  </w:r>
                  <w:r w:rsidRPr="00070621">
                    <w:rPr>
                      <w:noProof/>
                    </w:rPr>
                    <w:drawing>
                      <wp:inline distT="0" distB="0" distL="0" distR="0" wp14:anchorId="142141A1" wp14:editId="5ADF81BF">
                        <wp:extent cx="1551333" cy="924339"/>
                        <wp:effectExtent l="19050" t="0" r="0" b="0"/>
                        <wp:docPr id="1" name="Picture 2" descr="C:\Users\ODEGA KEVIN\Pictures\liver kidney stomach Mrs Okoro\SAM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EGA KEVIN\Pictures\liver kidney stomach Mrs Okoro\SAM_6067.JPG"/>
                                <pic:cNvPicPr>
                                  <a:picLocks noChangeAspect="1" noChangeArrowheads="1"/>
                                </pic:cNvPicPr>
                              </pic:nvPicPr>
                              <pic:blipFill>
                                <a:blip r:embed="rId13"/>
                                <a:srcRect/>
                                <a:stretch>
                                  <a:fillRect/>
                                </a:stretch>
                              </pic:blipFill>
                              <pic:spPr bwMode="auto">
                                <a:xfrm>
                                  <a:off x="0" y="0"/>
                                  <a:ext cx="1557076" cy="927761"/>
                                </a:xfrm>
                                <a:prstGeom prst="rect">
                                  <a:avLst/>
                                </a:prstGeom>
                                <a:noFill/>
                                <a:ln w="9525">
                                  <a:noFill/>
                                  <a:miter lim="800000"/>
                                  <a:headEnd/>
                                  <a:tailEnd/>
                                </a:ln>
                              </pic:spPr>
                            </pic:pic>
                          </a:graphicData>
                        </a:graphic>
                      </wp:inline>
                    </w:drawing>
                  </w:r>
                  <w:r>
                    <w:t xml:space="preserve"> B</w:t>
                  </w:r>
                  <w:r w:rsidRPr="00070621">
                    <w:rPr>
                      <w:noProof/>
                    </w:rPr>
                    <w:drawing>
                      <wp:inline distT="0" distB="0" distL="0" distR="0" wp14:anchorId="4B81686F" wp14:editId="3E904151">
                        <wp:extent cx="1521516" cy="924339"/>
                        <wp:effectExtent l="19050" t="0" r="2484" b="0"/>
                        <wp:docPr id="2" name="Picture 5" descr="C:\Users\ODEGA KEVIN\Pictures\liver kidney stomach Mrs Okoro\SAM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EGA KEVIN\Pictures\liver kidney stomach Mrs Okoro\SAM_6070.JPG"/>
                                <pic:cNvPicPr>
                                  <a:picLocks noChangeAspect="1" noChangeArrowheads="1"/>
                                </pic:cNvPicPr>
                              </pic:nvPicPr>
                              <pic:blipFill>
                                <a:blip r:embed="rId14"/>
                                <a:srcRect/>
                                <a:stretch>
                                  <a:fillRect/>
                                </a:stretch>
                              </pic:blipFill>
                              <pic:spPr bwMode="auto">
                                <a:xfrm>
                                  <a:off x="0" y="0"/>
                                  <a:ext cx="1523081" cy="925290"/>
                                </a:xfrm>
                                <a:prstGeom prst="rect">
                                  <a:avLst/>
                                </a:prstGeom>
                                <a:noFill/>
                                <a:ln w="9525">
                                  <a:noFill/>
                                  <a:miter lim="800000"/>
                                  <a:headEnd/>
                                  <a:tailEnd/>
                                </a:ln>
                              </pic:spPr>
                            </pic:pic>
                          </a:graphicData>
                        </a:graphic>
                      </wp:inline>
                    </w:drawing>
                  </w:r>
                </w:p>
                <w:p w:rsidR="004142DA" w:rsidRDefault="004142DA" w:rsidP="004142DA">
                  <w:r>
                    <w:t>C</w:t>
                  </w:r>
                  <w:r w:rsidRPr="00070621">
                    <w:rPr>
                      <w:noProof/>
                    </w:rPr>
                    <w:drawing>
                      <wp:inline distT="0" distB="0" distL="0" distR="0" wp14:anchorId="3F2695D8" wp14:editId="464F5C01">
                        <wp:extent cx="1571210" cy="914085"/>
                        <wp:effectExtent l="19050" t="0" r="0" b="0"/>
                        <wp:docPr id="3" name="Picture 8" descr="C:\Users\ODEGA KEVIN\Pictures\liver kidney stomach Mrs Okoro\SAM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EGA KEVIN\Pictures\liver kidney stomach Mrs Okoro\SAM_6073.JPG"/>
                                <pic:cNvPicPr>
                                  <a:picLocks noChangeAspect="1" noChangeArrowheads="1"/>
                                </pic:cNvPicPr>
                              </pic:nvPicPr>
                              <pic:blipFill>
                                <a:blip r:embed="rId15"/>
                                <a:srcRect/>
                                <a:stretch>
                                  <a:fillRect/>
                                </a:stretch>
                              </pic:blipFill>
                              <pic:spPr bwMode="auto">
                                <a:xfrm>
                                  <a:off x="0" y="0"/>
                                  <a:ext cx="1576038" cy="916894"/>
                                </a:xfrm>
                                <a:prstGeom prst="rect">
                                  <a:avLst/>
                                </a:prstGeom>
                                <a:noFill/>
                                <a:ln w="9525">
                                  <a:noFill/>
                                  <a:miter lim="800000"/>
                                  <a:headEnd/>
                                  <a:tailEnd/>
                                </a:ln>
                              </pic:spPr>
                            </pic:pic>
                          </a:graphicData>
                        </a:graphic>
                      </wp:inline>
                    </w:drawing>
                  </w:r>
                  <w:r>
                    <w:t xml:space="preserve"> D</w:t>
                  </w:r>
                  <w:r w:rsidRPr="004E1A69">
                    <w:rPr>
                      <w:noProof/>
                    </w:rPr>
                    <w:drawing>
                      <wp:inline distT="0" distB="0" distL="0" distR="0" wp14:anchorId="6D8978B6" wp14:editId="4DE8E2F7">
                        <wp:extent cx="1551331" cy="924339"/>
                        <wp:effectExtent l="19050" t="0" r="0" b="0"/>
                        <wp:docPr id="4" name="Picture 11" descr="C:\Users\ODEGA KEVIN\Pictures\liver kidney stomach Mrs Okoro\SAM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DEGA KEVIN\Pictures\liver kidney stomach Mrs Okoro\SAM_6076.JPG"/>
                                <pic:cNvPicPr>
                                  <a:picLocks noChangeAspect="1" noChangeArrowheads="1"/>
                                </pic:cNvPicPr>
                              </pic:nvPicPr>
                              <pic:blipFill>
                                <a:blip r:embed="rId16"/>
                                <a:srcRect/>
                                <a:stretch>
                                  <a:fillRect/>
                                </a:stretch>
                              </pic:blipFill>
                              <pic:spPr bwMode="auto">
                                <a:xfrm>
                                  <a:off x="0" y="0"/>
                                  <a:ext cx="1558488" cy="928603"/>
                                </a:xfrm>
                                <a:prstGeom prst="rect">
                                  <a:avLst/>
                                </a:prstGeom>
                                <a:noFill/>
                                <a:ln w="9525">
                                  <a:noFill/>
                                  <a:miter lim="800000"/>
                                  <a:headEnd/>
                                  <a:tailEnd/>
                                </a:ln>
                              </pic:spPr>
                            </pic:pic>
                          </a:graphicData>
                        </a:graphic>
                      </wp:inline>
                    </w:drawing>
                  </w:r>
                </w:p>
              </w:txbxContent>
            </v:textbox>
          </v:shape>
        </w:pict>
      </w:r>
    </w:p>
    <w:p w:rsidR="00A06031" w:rsidRPr="00CF11E6" w:rsidRDefault="00A06031" w:rsidP="00A06031">
      <w:pPr>
        <w:pStyle w:val="HTMLPreformatted"/>
        <w:spacing w:line="360" w:lineRule="auto"/>
        <w:jc w:val="both"/>
        <w:rPr>
          <w:rFonts w:ascii="Times New Roman" w:hAnsi="Times New Roman" w:cs="Times New Roman"/>
          <w:sz w:val="22"/>
          <w:szCs w:val="22"/>
          <w:lang w:val="pt-PT"/>
        </w:rPr>
      </w:pPr>
    </w:p>
    <w:p w:rsidR="0010374C" w:rsidRDefault="0010374C" w:rsidP="00A919BC">
      <w:pPr>
        <w:pStyle w:val="HTMLPreformatted"/>
        <w:spacing w:line="480" w:lineRule="auto"/>
        <w:jc w:val="both"/>
        <w:rPr>
          <w:rFonts w:ascii="Times New Roman" w:hAnsi="Times New Roman" w:cs="Times New Roman"/>
          <w:b/>
          <w:sz w:val="22"/>
          <w:szCs w:val="22"/>
          <w:lang w:val="pt-PT"/>
        </w:rPr>
      </w:pPr>
    </w:p>
    <w:p w:rsidR="0010374C" w:rsidRDefault="0010374C" w:rsidP="00A919BC">
      <w:pPr>
        <w:pStyle w:val="HTMLPreformatted"/>
        <w:spacing w:line="480" w:lineRule="auto"/>
        <w:jc w:val="both"/>
        <w:rPr>
          <w:rFonts w:ascii="Times New Roman" w:hAnsi="Times New Roman" w:cs="Times New Roman"/>
          <w:b/>
          <w:sz w:val="22"/>
          <w:szCs w:val="22"/>
          <w:lang w:val="pt-PT"/>
        </w:rPr>
      </w:pPr>
    </w:p>
    <w:p w:rsidR="0010374C" w:rsidRDefault="0010374C" w:rsidP="00A919BC">
      <w:pPr>
        <w:pStyle w:val="HTMLPreformatted"/>
        <w:spacing w:line="480" w:lineRule="auto"/>
        <w:jc w:val="both"/>
        <w:rPr>
          <w:rFonts w:ascii="Times New Roman" w:hAnsi="Times New Roman" w:cs="Times New Roman"/>
          <w:b/>
          <w:sz w:val="22"/>
          <w:szCs w:val="22"/>
          <w:lang w:val="pt-PT"/>
        </w:rPr>
      </w:pPr>
    </w:p>
    <w:p w:rsidR="0010374C" w:rsidRDefault="0010374C" w:rsidP="00A919BC">
      <w:pPr>
        <w:pStyle w:val="HTMLPreformatted"/>
        <w:spacing w:line="480" w:lineRule="auto"/>
        <w:jc w:val="both"/>
        <w:rPr>
          <w:rFonts w:ascii="Times New Roman" w:hAnsi="Times New Roman" w:cs="Times New Roman"/>
          <w:b/>
          <w:sz w:val="22"/>
          <w:szCs w:val="22"/>
          <w:lang w:val="pt-PT"/>
        </w:rPr>
      </w:pPr>
    </w:p>
    <w:p w:rsidR="00A06031" w:rsidRDefault="00A06031" w:rsidP="00A919BC">
      <w:pPr>
        <w:pStyle w:val="HTMLPreformatted"/>
        <w:spacing w:line="480" w:lineRule="auto"/>
        <w:jc w:val="both"/>
        <w:rPr>
          <w:rFonts w:ascii="Times New Roman" w:hAnsi="Times New Roman" w:cs="Times New Roman"/>
          <w:sz w:val="22"/>
          <w:szCs w:val="22"/>
          <w:lang w:val="pt-PT"/>
        </w:rPr>
      </w:pPr>
      <w:r w:rsidRPr="00A919BC">
        <w:rPr>
          <w:rFonts w:ascii="Times New Roman" w:hAnsi="Times New Roman" w:cs="Times New Roman"/>
          <w:b/>
          <w:sz w:val="22"/>
          <w:szCs w:val="22"/>
          <w:lang w:val="pt-PT"/>
        </w:rPr>
        <w:t>Placa 3</w:t>
      </w:r>
      <w:r w:rsidRPr="00A919BC">
        <w:rPr>
          <w:rFonts w:ascii="Times New Roman" w:hAnsi="Times New Roman" w:cs="Times New Roman"/>
          <w:sz w:val="22"/>
          <w:szCs w:val="22"/>
          <w:lang w:val="pt-PT"/>
        </w:rPr>
        <w:t>: A partir do estudo histopatológico, o quadro dos hepatócitos não indicou condição de doença associada ao controle (A). A mesma observação foi notada a partir das doses graduadas nos grupos tratados (B, C, D).</w:t>
      </w:r>
    </w:p>
    <w:p w:rsidR="00A06031" w:rsidRDefault="00A06031" w:rsidP="00A919BC">
      <w:pPr>
        <w:pStyle w:val="HTMLPreformatted"/>
        <w:spacing w:line="480" w:lineRule="auto"/>
        <w:jc w:val="both"/>
        <w:rPr>
          <w:rFonts w:ascii="Times New Roman" w:hAnsi="Times New Roman" w:cs="Times New Roman"/>
          <w:sz w:val="24"/>
          <w:szCs w:val="24"/>
          <w:lang w:val="pt-PT"/>
        </w:rPr>
      </w:pPr>
      <w:r w:rsidRPr="00A919BC">
        <w:rPr>
          <w:rFonts w:ascii="Times New Roman" w:hAnsi="Times New Roman" w:cs="Times New Roman"/>
          <w:sz w:val="24"/>
          <w:szCs w:val="24"/>
          <w:lang w:val="pt-PT"/>
        </w:rPr>
        <w:t>Da placa 3; o estudo histológico do hepatócito não exibiu nenhum dano tecidual às células, ao contrário, os extratos bi-herabalos sinergizam para aumentar a eficácia das células do fígado e o fluxo sangüíneo quando comparado com o grup</w:t>
      </w:r>
      <w:r w:rsidR="0010374C">
        <w:rPr>
          <w:rFonts w:ascii="Times New Roman" w:hAnsi="Times New Roman" w:cs="Times New Roman"/>
          <w:sz w:val="24"/>
          <w:szCs w:val="24"/>
          <w:lang w:val="pt-PT"/>
        </w:rPr>
        <w:t xml:space="preserve"> </w:t>
      </w:r>
      <w:r w:rsidRPr="00A919BC">
        <w:rPr>
          <w:rFonts w:ascii="Times New Roman" w:hAnsi="Times New Roman" w:cs="Times New Roman"/>
          <w:sz w:val="24"/>
          <w:szCs w:val="24"/>
          <w:lang w:val="pt-PT"/>
        </w:rPr>
        <w:t>o controle.</w:t>
      </w:r>
    </w:p>
    <w:p w:rsidR="008B2FC4" w:rsidRDefault="003A2BA8" w:rsidP="00A919BC">
      <w:pPr>
        <w:pStyle w:val="HTMLPreformatted"/>
        <w:spacing w:line="480" w:lineRule="auto"/>
        <w:jc w:val="both"/>
        <w:rPr>
          <w:rFonts w:ascii="Times New Roman" w:hAnsi="Times New Roman" w:cs="Times New Roman"/>
          <w:sz w:val="24"/>
          <w:szCs w:val="24"/>
          <w:lang w:val="pt-PT"/>
        </w:rPr>
      </w:pPr>
      <w:r>
        <w:rPr>
          <w:rFonts w:ascii="Times New Roman" w:hAnsi="Times New Roman" w:cs="Times New Roman"/>
          <w:noProof/>
          <w:sz w:val="22"/>
          <w:szCs w:val="22"/>
          <w:lang w:val="en-US" w:eastAsia="en-US"/>
        </w:rPr>
        <w:pict>
          <v:rect id="_x0000_s1035" style="position:absolute;left:0;text-align:left;margin-left:65.1pt;margin-top:14.35pt;width:278.65pt;height:180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">
            <v:textbox>
              <w:txbxContent>
                <w:p w:rsidR="004142DA" w:rsidRDefault="004142DA" w:rsidP="004142DA">
                  <w:r>
                    <w:t>A</w:t>
                  </w:r>
                  <w:r w:rsidRPr="00C46444">
                    <w:rPr>
                      <w:noProof/>
                    </w:rPr>
                    <w:drawing>
                      <wp:inline distT="0" distB="0" distL="0" distR="0" wp14:anchorId="1BB8752E" wp14:editId="0E743031">
                        <wp:extent cx="1551332" cy="954156"/>
                        <wp:effectExtent l="19050" t="0" r="0" b="0"/>
                        <wp:docPr id="439" name="Picture 3" descr="C:\Users\ODEGA KEVIN\Pictures\liver kidney stomach Mrs Okoro\SAM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EGA KEVIN\Pictures\liver kidney stomach Mrs Okoro\SAM_6068.JPG"/>
                                <pic:cNvPicPr>
                                  <a:picLocks noChangeAspect="1" noChangeArrowheads="1"/>
                                </pic:cNvPicPr>
                              </pic:nvPicPr>
                              <pic:blipFill>
                                <a:blip r:embed="rId17"/>
                                <a:srcRect/>
                                <a:stretch>
                                  <a:fillRect/>
                                </a:stretch>
                              </pic:blipFill>
                              <pic:spPr bwMode="auto">
                                <a:xfrm>
                                  <a:off x="0" y="0"/>
                                  <a:ext cx="1557073" cy="957687"/>
                                </a:xfrm>
                                <a:prstGeom prst="rect">
                                  <a:avLst/>
                                </a:prstGeom>
                                <a:noFill/>
                                <a:ln w="9525">
                                  <a:noFill/>
                                  <a:miter lim="800000"/>
                                  <a:headEnd/>
                                  <a:tailEnd/>
                                </a:ln>
                              </pic:spPr>
                            </pic:pic>
                          </a:graphicData>
                        </a:graphic>
                      </wp:inline>
                    </w:drawing>
                  </w:r>
                  <w:r>
                    <w:t xml:space="preserve"> B</w:t>
                  </w:r>
                  <w:r w:rsidRPr="00C46444">
                    <w:rPr>
                      <w:noProof/>
                    </w:rPr>
                    <w:drawing>
                      <wp:inline distT="0" distB="0" distL="0" distR="0" wp14:anchorId="1A699069" wp14:editId="5ED5BFFE">
                        <wp:extent cx="1519610" cy="954157"/>
                        <wp:effectExtent l="19050" t="0" r="4390" b="0"/>
                        <wp:docPr id="440" name="Picture 6" descr="C:\Users\ODEGA KEVIN\Pictures\liver kidney stomach Mrs Okoro\SAM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EGA KEVIN\Pictures\liver kidney stomach Mrs Okoro\SAM_6071.JPG"/>
                                <pic:cNvPicPr>
                                  <a:picLocks noChangeAspect="1" noChangeArrowheads="1"/>
                                </pic:cNvPicPr>
                              </pic:nvPicPr>
                              <pic:blipFill>
                                <a:blip r:embed="rId18"/>
                                <a:srcRect/>
                                <a:stretch>
                                  <a:fillRect/>
                                </a:stretch>
                              </pic:blipFill>
                              <pic:spPr bwMode="auto">
                                <a:xfrm>
                                  <a:off x="0" y="0"/>
                                  <a:ext cx="1534044" cy="963220"/>
                                </a:xfrm>
                                <a:prstGeom prst="rect">
                                  <a:avLst/>
                                </a:prstGeom>
                                <a:noFill/>
                                <a:ln w="9525">
                                  <a:noFill/>
                                  <a:miter lim="800000"/>
                                  <a:headEnd/>
                                  <a:tailEnd/>
                                </a:ln>
                              </pic:spPr>
                            </pic:pic>
                          </a:graphicData>
                        </a:graphic>
                      </wp:inline>
                    </w:drawing>
                  </w:r>
                </w:p>
                <w:p w:rsidR="004142DA" w:rsidRDefault="004142DA" w:rsidP="004142DA">
                  <w:r>
                    <w:t>C</w:t>
                  </w:r>
                  <w:r w:rsidRPr="00C46444">
                    <w:rPr>
                      <w:noProof/>
                    </w:rPr>
                    <w:drawing>
                      <wp:inline distT="0" distB="0" distL="0" distR="0" wp14:anchorId="493367C9" wp14:editId="5421752B">
                        <wp:extent cx="1541393" cy="924339"/>
                        <wp:effectExtent l="19050" t="0" r="1657" b="0"/>
                        <wp:docPr id="441" name="Picture 12" descr="C:\Users\ODEGA KEVIN\Pictures\liver kidney stomach Mrs Okoro\SAM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DEGA KEVIN\Pictures\liver kidney stomach Mrs Okoro\SAM_6077.JPG"/>
                                <pic:cNvPicPr>
                                  <a:picLocks noChangeAspect="1" noChangeArrowheads="1"/>
                                </pic:cNvPicPr>
                              </pic:nvPicPr>
                              <pic:blipFill>
                                <a:blip r:embed="rId19"/>
                                <a:srcRect/>
                                <a:stretch>
                                  <a:fillRect/>
                                </a:stretch>
                              </pic:blipFill>
                              <pic:spPr bwMode="auto">
                                <a:xfrm>
                                  <a:off x="0" y="0"/>
                                  <a:ext cx="1545032" cy="926521"/>
                                </a:xfrm>
                                <a:prstGeom prst="rect">
                                  <a:avLst/>
                                </a:prstGeom>
                                <a:noFill/>
                                <a:ln w="9525">
                                  <a:noFill/>
                                  <a:miter lim="800000"/>
                                  <a:headEnd/>
                                  <a:tailEnd/>
                                </a:ln>
                              </pic:spPr>
                            </pic:pic>
                          </a:graphicData>
                        </a:graphic>
                      </wp:inline>
                    </w:drawing>
                  </w:r>
                  <w:r>
                    <w:t xml:space="preserve"> D</w:t>
                  </w:r>
                  <w:r w:rsidRPr="00C46444">
                    <w:rPr>
                      <w:noProof/>
                    </w:rPr>
                    <w:drawing>
                      <wp:inline distT="0" distB="0" distL="0" distR="0" wp14:anchorId="2298C2B9" wp14:editId="5972ED5A">
                        <wp:extent cx="1529549" cy="913463"/>
                        <wp:effectExtent l="19050" t="0" r="0" b="0"/>
                        <wp:docPr id="442" name="Picture 18" descr="C:\Users\ODEGA KEVIN\Pictures\liver kidney stomach Mrs Okoro\SAM_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DEGA KEVIN\Pictures\liver kidney stomach Mrs Okoro\SAM_6083.JPG"/>
                                <pic:cNvPicPr>
                                  <a:picLocks noChangeAspect="1" noChangeArrowheads="1"/>
                                </pic:cNvPicPr>
                              </pic:nvPicPr>
                              <pic:blipFill>
                                <a:blip r:embed="rId20"/>
                                <a:srcRect/>
                                <a:stretch>
                                  <a:fillRect/>
                                </a:stretch>
                              </pic:blipFill>
                              <pic:spPr bwMode="auto">
                                <a:xfrm>
                                  <a:off x="0" y="0"/>
                                  <a:ext cx="1541998" cy="920897"/>
                                </a:xfrm>
                                <a:prstGeom prst="rect">
                                  <a:avLst/>
                                </a:prstGeom>
                                <a:noFill/>
                                <a:ln w="9525">
                                  <a:noFill/>
                                  <a:miter lim="800000"/>
                                  <a:headEnd/>
                                  <a:tailEnd/>
                                </a:ln>
                              </pic:spPr>
                            </pic:pic>
                          </a:graphicData>
                        </a:graphic>
                      </wp:inline>
                    </w:drawing>
                  </w:r>
                </w:p>
              </w:txbxContent>
            </v:textbox>
          </v:rect>
        </w:pict>
      </w:r>
    </w:p>
    <w:p w:rsidR="008B2FC4" w:rsidRDefault="008B2FC4" w:rsidP="00A919BC">
      <w:pPr>
        <w:pStyle w:val="HTMLPreformatted"/>
        <w:spacing w:line="480" w:lineRule="auto"/>
        <w:jc w:val="both"/>
        <w:rPr>
          <w:rFonts w:ascii="Times New Roman" w:hAnsi="Times New Roman" w:cs="Times New Roman"/>
          <w:sz w:val="24"/>
          <w:szCs w:val="24"/>
          <w:lang w:val="pt-PT"/>
        </w:rPr>
      </w:pPr>
    </w:p>
    <w:p w:rsidR="008B2FC4" w:rsidRDefault="008B2FC4" w:rsidP="00A919BC">
      <w:pPr>
        <w:pStyle w:val="HTMLPreformatted"/>
        <w:spacing w:line="480" w:lineRule="auto"/>
        <w:jc w:val="both"/>
        <w:rPr>
          <w:rFonts w:ascii="Times New Roman" w:hAnsi="Times New Roman" w:cs="Times New Roman"/>
          <w:sz w:val="24"/>
          <w:szCs w:val="24"/>
          <w:lang w:val="pt-PT"/>
        </w:rPr>
      </w:pPr>
    </w:p>
    <w:p w:rsidR="008B2FC4" w:rsidRDefault="008B2FC4" w:rsidP="00A919BC">
      <w:pPr>
        <w:pStyle w:val="HTMLPreformatted"/>
        <w:spacing w:line="480" w:lineRule="auto"/>
        <w:jc w:val="both"/>
        <w:rPr>
          <w:rFonts w:ascii="Times New Roman" w:hAnsi="Times New Roman" w:cs="Times New Roman"/>
          <w:sz w:val="24"/>
          <w:szCs w:val="24"/>
          <w:lang w:val="pt-PT"/>
        </w:rPr>
      </w:pPr>
    </w:p>
    <w:p w:rsidR="008B2FC4" w:rsidRDefault="008B2FC4" w:rsidP="00A919BC">
      <w:pPr>
        <w:pStyle w:val="HTMLPreformatted"/>
        <w:spacing w:line="480" w:lineRule="auto"/>
        <w:jc w:val="both"/>
        <w:rPr>
          <w:rFonts w:ascii="Times New Roman" w:hAnsi="Times New Roman" w:cs="Times New Roman"/>
          <w:sz w:val="24"/>
          <w:szCs w:val="24"/>
          <w:lang w:val="pt-PT"/>
        </w:rPr>
      </w:pPr>
    </w:p>
    <w:p w:rsidR="008B2FC4" w:rsidRPr="00A919BC" w:rsidRDefault="008B2FC4" w:rsidP="00A919BC">
      <w:pPr>
        <w:pStyle w:val="HTMLPreformatted"/>
        <w:spacing w:line="480" w:lineRule="auto"/>
        <w:jc w:val="both"/>
        <w:rPr>
          <w:rFonts w:ascii="Times New Roman" w:hAnsi="Times New Roman" w:cs="Times New Roman"/>
          <w:sz w:val="24"/>
          <w:szCs w:val="24"/>
          <w:lang w:val="pt-PT"/>
        </w:rPr>
      </w:pPr>
    </w:p>
    <w:p w:rsidR="00A06031" w:rsidRPr="00BA492A" w:rsidRDefault="00A06031" w:rsidP="00A06031">
      <w:pPr>
        <w:pStyle w:val="HTMLPreformatted"/>
        <w:spacing w:line="360" w:lineRule="auto"/>
        <w:jc w:val="both"/>
        <w:rPr>
          <w:rFonts w:ascii="Times New Roman" w:hAnsi="Times New Roman" w:cs="Times New Roman"/>
          <w:sz w:val="22"/>
          <w:szCs w:val="22"/>
          <w:lang w:val="pt-PT"/>
        </w:rPr>
      </w:pPr>
    </w:p>
    <w:p w:rsidR="00A06031" w:rsidRPr="00BA492A" w:rsidRDefault="00A06031" w:rsidP="00A06031">
      <w:pPr>
        <w:pStyle w:val="HTMLPreformatted"/>
        <w:spacing w:line="360" w:lineRule="auto"/>
        <w:jc w:val="both"/>
        <w:rPr>
          <w:rFonts w:ascii="Times New Roman" w:hAnsi="Times New Roman" w:cs="Times New Roman"/>
          <w:sz w:val="22"/>
          <w:szCs w:val="22"/>
          <w:lang w:val="pt-PT"/>
        </w:rPr>
      </w:pPr>
    </w:p>
    <w:p w:rsidR="00884906" w:rsidRDefault="00A06031" w:rsidP="00884906">
      <w:pPr>
        <w:pStyle w:val="HTMLPreformatted"/>
        <w:spacing w:line="480" w:lineRule="auto"/>
        <w:jc w:val="both"/>
        <w:rPr>
          <w:rFonts w:ascii="Times New Roman" w:hAnsi="Times New Roman" w:cs="Times New Roman"/>
          <w:sz w:val="22"/>
          <w:szCs w:val="22"/>
          <w:lang w:val="pt-PT"/>
        </w:rPr>
      </w:pPr>
      <w:r w:rsidRPr="00A919BC">
        <w:rPr>
          <w:rFonts w:ascii="Times New Roman" w:hAnsi="Times New Roman" w:cs="Times New Roman"/>
          <w:b/>
          <w:sz w:val="22"/>
          <w:szCs w:val="22"/>
          <w:lang w:val="pt-PT"/>
        </w:rPr>
        <w:t>Placa 4</w:t>
      </w:r>
      <w:r w:rsidRPr="00A919BC">
        <w:rPr>
          <w:rFonts w:ascii="Times New Roman" w:hAnsi="Times New Roman" w:cs="Times New Roman"/>
          <w:sz w:val="22"/>
          <w:szCs w:val="22"/>
          <w:lang w:val="pt-PT"/>
        </w:rPr>
        <w:t>: A partir do estudo histopatológico, a imagem do rim é uma indicação de ausência de condição de doença associada ao controle (A). A mesma observação vai para o controle normal e doses graduadas dos grupos tratados (B, C, D).</w:t>
      </w:r>
    </w:p>
    <w:p w:rsidR="007E07B5" w:rsidRPr="00884906" w:rsidRDefault="007E07B5" w:rsidP="00884906">
      <w:pPr>
        <w:pStyle w:val="HTMLPreformatted"/>
        <w:spacing w:line="480" w:lineRule="auto"/>
        <w:jc w:val="both"/>
        <w:rPr>
          <w:rFonts w:ascii="Times New Roman" w:hAnsi="Times New Roman" w:cs="Times New Roman"/>
          <w:sz w:val="22"/>
          <w:szCs w:val="22"/>
          <w:lang w:val="pt-PT"/>
        </w:rPr>
      </w:pPr>
      <w:r w:rsidRPr="00AA6246">
        <w:rPr>
          <w:rFonts w:ascii="Times New Roman" w:hAnsi="Times New Roman" w:cs="Times New Roman"/>
          <w:b/>
          <w:sz w:val="24"/>
          <w:szCs w:val="24"/>
        </w:rPr>
        <w:lastRenderedPageBreak/>
        <w:t>DISCUSSION</w:t>
      </w:r>
    </w:p>
    <w:p w:rsidR="00255613" w:rsidRPr="00AA6246" w:rsidRDefault="00345476" w:rsidP="00985753">
      <w:pPr>
        <w:autoSpaceDE w:val="0"/>
        <w:autoSpaceDN w:val="0"/>
        <w:adjustRightInd w:val="0"/>
        <w:spacing w:after="0" w:line="360" w:lineRule="auto"/>
        <w:jc w:val="both"/>
        <w:rPr>
          <w:rFonts w:ascii="Times New Roman" w:hAnsi="Times New Roman" w:cs="Times New Roman"/>
          <w:sz w:val="24"/>
          <w:szCs w:val="24"/>
        </w:rPr>
      </w:pPr>
      <w:r w:rsidRPr="00AA6246">
        <w:rPr>
          <w:rFonts w:ascii="Times New Roman" w:hAnsi="Times New Roman" w:cs="Times New Roman"/>
          <w:sz w:val="24"/>
          <w:szCs w:val="24"/>
        </w:rPr>
        <w:t xml:space="preserve">Phytochemicals </w:t>
      </w:r>
      <w:r w:rsidR="003E5E0E" w:rsidRPr="00AA6246">
        <w:rPr>
          <w:rFonts w:ascii="Times New Roman" w:hAnsi="Times New Roman" w:cs="Times New Roman"/>
          <w:sz w:val="24"/>
          <w:szCs w:val="24"/>
        </w:rPr>
        <w:t>an active</w:t>
      </w:r>
      <w:r w:rsidRPr="00AA6246">
        <w:rPr>
          <w:rFonts w:ascii="Times New Roman" w:hAnsi="Times New Roman" w:cs="Times New Roman"/>
          <w:sz w:val="24"/>
          <w:szCs w:val="24"/>
        </w:rPr>
        <w:t xml:space="preserve"> medicinal plants</w:t>
      </w:r>
      <w:r w:rsidR="003E5E0E" w:rsidRPr="00AA6246">
        <w:rPr>
          <w:rFonts w:ascii="Times New Roman" w:hAnsi="Times New Roman" w:cs="Times New Roman"/>
          <w:sz w:val="24"/>
          <w:szCs w:val="24"/>
        </w:rPr>
        <w:t xml:space="preserve"> ingredient</w:t>
      </w:r>
      <w:r w:rsidRPr="00AA6246">
        <w:rPr>
          <w:rFonts w:ascii="Times New Roman" w:hAnsi="Times New Roman" w:cs="Times New Roman"/>
          <w:sz w:val="24"/>
          <w:szCs w:val="24"/>
        </w:rPr>
        <w:t xml:space="preserve"> have been </w:t>
      </w:r>
      <w:r w:rsidR="003E5E0E" w:rsidRPr="00AA6246">
        <w:rPr>
          <w:rFonts w:ascii="Times New Roman" w:hAnsi="Times New Roman" w:cs="Times New Roman"/>
          <w:sz w:val="24"/>
          <w:szCs w:val="24"/>
        </w:rPr>
        <w:t xml:space="preserve">implicated in the </w:t>
      </w:r>
      <w:r w:rsidRPr="00AA6246">
        <w:rPr>
          <w:rFonts w:ascii="Times New Roman" w:hAnsi="Times New Roman" w:cs="Times New Roman"/>
          <w:sz w:val="24"/>
          <w:szCs w:val="24"/>
        </w:rPr>
        <w:t xml:space="preserve">management of </w:t>
      </w:r>
      <w:r w:rsidR="003E5E0E" w:rsidRPr="00AA6246">
        <w:rPr>
          <w:rFonts w:ascii="Times New Roman" w:hAnsi="Times New Roman" w:cs="Times New Roman"/>
          <w:sz w:val="24"/>
          <w:szCs w:val="24"/>
        </w:rPr>
        <w:t xml:space="preserve">diseases. Table 1 </w:t>
      </w:r>
      <w:r w:rsidR="00097C78" w:rsidRPr="00AA6246">
        <w:rPr>
          <w:rFonts w:ascii="Times New Roman" w:hAnsi="Times New Roman" w:cs="Times New Roman"/>
          <w:sz w:val="24"/>
          <w:szCs w:val="24"/>
        </w:rPr>
        <w:t>show</w:t>
      </w:r>
      <w:r w:rsidRPr="00AA6246">
        <w:rPr>
          <w:rFonts w:ascii="Times New Roman" w:hAnsi="Times New Roman" w:cs="Times New Roman"/>
          <w:sz w:val="24"/>
          <w:szCs w:val="24"/>
        </w:rPr>
        <w:t xml:space="preserve"> the</w:t>
      </w:r>
      <w:r w:rsidR="003E5E0E" w:rsidRPr="00AA6246">
        <w:rPr>
          <w:rFonts w:ascii="Times New Roman" w:hAnsi="Times New Roman" w:cs="Times New Roman"/>
          <w:sz w:val="24"/>
          <w:szCs w:val="24"/>
        </w:rPr>
        <w:t xml:space="preserve"> present of certain</w:t>
      </w:r>
      <w:r w:rsidRPr="00AA6246">
        <w:rPr>
          <w:rFonts w:ascii="Times New Roman" w:hAnsi="Times New Roman" w:cs="Times New Roman"/>
          <w:sz w:val="24"/>
          <w:szCs w:val="24"/>
        </w:rPr>
        <w:t xml:space="preserve"> phytochemical</w:t>
      </w:r>
      <w:r w:rsidR="003E5E0E" w:rsidRPr="00AA6246">
        <w:rPr>
          <w:rFonts w:ascii="Times New Roman" w:hAnsi="Times New Roman" w:cs="Times New Roman"/>
          <w:sz w:val="24"/>
          <w:szCs w:val="24"/>
        </w:rPr>
        <w:t>s in the bi-</w:t>
      </w:r>
      <w:r w:rsidR="00AF639A" w:rsidRPr="00AA6246">
        <w:rPr>
          <w:rFonts w:ascii="Times New Roman" w:hAnsi="Times New Roman" w:cs="Times New Roman"/>
          <w:sz w:val="24"/>
          <w:szCs w:val="24"/>
        </w:rPr>
        <w:t>herbal methanol</w:t>
      </w:r>
      <w:r w:rsidRPr="00AA6246">
        <w:rPr>
          <w:rFonts w:ascii="Times New Roman" w:hAnsi="Times New Roman" w:cs="Times New Roman"/>
          <w:sz w:val="24"/>
          <w:szCs w:val="24"/>
        </w:rPr>
        <w:t xml:space="preserve"> leaves extracts. </w:t>
      </w:r>
      <w:r w:rsidR="00097C78" w:rsidRPr="00AA6246">
        <w:rPr>
          <w:rFonts w:ascii="Times New Roman" w:hAnsi="Times New Roman" w:cs="Times New Roman"/>
          <w:sz w:val="24"/>
          <w:szCs w:val="24"/>
        </w:rPr>
        <w:t xml:space="preserve">The following phytochemicals are includes; </w:t>
      </w:r>
      <w:r w:rsidR="00AF639A" w:rsidRPr="00AA6246">
        <w:rPr>
          <w:rFonts w:ascii="Times New Roman" w:hAnsi="Times New Roman" w:cs="Times New Roman"/>
          <w:sz w:val="24"/>
          <w:szCs w:val="24"/>
        </w:rPr>
        <w:t>alkaloids, fla</w:t>
      </w:r>
      <w:r w:rsidRPr="00AA6246">
        <w:rPr>
          <w:rFonts w:ascii="Times New Roman" w:hAnsi="Times New Roman" w:cs="Times New Roman"/>
          <w:sz w:val="24"/>
          <w:szCs w:val="24"/>
        </w:rPr>
        <w:t>vonoid</w:t>
      </w:r>
      <w:r w:rsidR="00097C78" w:rsidRPr="00AA6246">
        <w:rPr>
          <w:rFonts w:ascii="Times New Roman" w:hAnsi="Times New Roman" w:cs="Times New Roman"/>
          <w:sz w:val="24"/>
          <w:szCs w:val="24"/>
        </w:rPr>
        <w:t xml:space="preserve">s, </w:t>
      </w:r>
      <w:r w:rsidR="00AF639A" w:rsidRPr="00AA6246">
        <w:rPr>
          <w:rFonts w:ascii="Times New Roman" w:hAnsi="Times New Roman" w:cs="Times New Roman"/>
          <w:sz w:val="24"/>
          <w:szCs w:val="24"/>
        </w:rPr>
        <w:t>tannins</w:t>
      </w:r>
      <w:r w:rsidR="00097C78" w:rsidRPr="00AA6246">
        <w:rPr>
          <w:rFonts w:ascii="Times New Roman" w:hAnsi="Times New Roman" w:cs="Times New Roman"/>
          <w:sz w:val="24"/>
          <w:szCs w:val="24"/>
        </w:rPr>
        <w:t xml:space="preserve">, </w:t>
      </w:r>
      <w:r w:rsidR="00AF639A" w:rsidRPr="00AA6246">
        <w:rPr>
          <w:rFonts w:ascii="Times New Roman" w:hAnsi="Times New Roman" w:cs="Times New Roman"/>
          <w:sz w:val="24"/>
          <w:szCs w:val="24"/>
        </w:rPr>
        <w:t xml:space="preserve">phenol </w:t>
      </w:r>
      <w:r w:rsidR="00097C78" w:rsidRPr="00AA6246">
        <w:rPr>
          <w:rFonts w:ascii="Times New Roman" w:hAnsi="Times New Roman" w:cs="Times New Roman"/>
          <w:sz w:val="24"/>
          <w:szCs w:val="24"/>
        </w:rPr>
        <w:t xml:space="preserve">and </w:t>
      </w:r>
      <w:r w:rsidR="00AF639A" w:rsidRPr="00AA6246">
        <w:rPr>
          <w:rFonts w:ascii="Times New Roman" w:hAnsi="Times New Roman" w:cs="Times New Roman"/>
          <w:sz w:val="24"/>
          <w:szCs w:val="24"/>
        </w:rPr>
        <w:t xml:space="preserve">saponins </w:t>
      </w:r>
      <w:r w:rsidR="00097C78" w:rsidRPr="00AA6246">
        <w:rPr>
          <w:rFonts w:ascii="Times New Roman" w:hAnsi="Times New Roman" w:cs="Times New Roman"/>
          <w:sz w:val="24"/>
          <w:szCs w:val="24"/>
        </w:rPr>
        <w:t>were</w:t>
      </w:r>
      <w:r w:rsidRPr="00AA6246">
        <w:rPr>
          <w:rFonts w:ascii="Times New Roman" w:hAnsi="Times New Roman" w:cs="Times New Roman"/>
          <w:sz w:val="24"/>
          <w:szCs w:val="24"/>
        </w:rPr>
        <w:t xml:space="preserve"> present</w:t>
      </w:r>
      <w:r w:rsidR="00AF639A">
        <w:rPr>
          <w:rFonts w:ascii="Times New Roman" w:hAnsi="Times New Roman" w:cs="Times New Roman"/>
          <w:sz w:val="24"/>
          <w:szCs w:val="24"/>
        </w:rPr>
        <w:t>[20, 21]</w:t>
      </w:r>
      <w:r w:rsidRPr="00AA6246">
        <w:rPr>
          <w:rFonts w:ascii="Times New Roman" w:hAnsi="Times New Roman" w:cs="Times New Roman"/>
          <w:sz w:val="24"/>
          <w:szCs w:val="24"/>
        </w:rPr>
        <w:t>.</w:t>
      </w:r>
      <w:r w:rsidR="00097C78" w:rsidRPr="00AA6246">
        <w:rPr>
          <w:rFonts w:ascii="Times New Roman" w:hAnsi="Times New Roman" w:cs="Times New Roman"/>
          <w:sz w:val="24"/>
          <w:szCs w:val="24"/>
          <w:lang w:val="en-US"/>
        </w:rPr>
        <w:t>The antiulcer activity revealed that the ethanol extract of the bi-herbal</w:t>
      </w:r>
      <w:r w:rsidR="00781049" w:rsidRPr="00AA6246">
        <w:rPr>
          <w:rFonts w:ascii="Times New Roman" w:hAnsi="Times New Roman" w:cs="Times New Roman"/>
          <w:sz w:val="24"/>
          <w:szCs w:val="24"/>
          <w:lang w:val="en-US"/>
        </w:rPr>
        <w:t xml:space="preserve"> leaves</w:t>
      </w:r>
      <w:r w:rsidR="00097C78" w:rsidRPr="00AA6246">
        <w:rPr>
          <w:rFonts w:ascii="Times New Roman" w:hAnsi="Times New Roman" w:cs="Times New Roman"/>
          <w:sz w:val="24"/>
          <w:szCs w:val="24"/>
          <w:lang w:val="en-US"/>
        </w:rPr>
        <w:t xml:space="preserve"> extracts showed significant reduction in</w:t>
      </w:r>
      <w:r w:rsidR="00781049" w:rsidRPr="00AA6246">
        <w:rPr>
          <w:rFonts w:ascii="Times New Roman" w:hAnsi="Times New Roman" w:cs="Times New Roman"/>
          <w:sz w:val="24"/>
          <w:szCs w:val="24"/>
          <w:lang w:val="en-US"/>
        </w:rPr>
        <w:t xml:space="preserve"> the</w:t>
      </w:r>
      <w:r w:rsidR="00097C78" w:rsidRPr="00AA6246">
        <w:rPr>
          <w:rFonts w:ascii="Times New Roman" w:hAnsi="Times New Roman" w:cs="Times New Roman"/>
          <w:sz w:val="24"/>
          <w:szCs w:val="24"/>
          <w:lang w:val="en-US"/>
        </w:rPr>
        <w:t xml:space="preserve"> ulcer index, thus showing </w:t>
      </w:r>
      <w:proofErr w:type="spellStart"/>
      <w:r w:rsidR="00781049" w:rsidRPr="00AA6246">
        <w:rPr>
          <w:rFonts w:ascii="Times New Roman" w:hAnsi="Times New Roman" w:cs="Times New Roman"/>
          <w:sz w:val="24"/>
          <w:szCs w:val="24"/>
          <w:lang w:val="en-US"/>
        </w:rPr>
        <w:t>possibly</w:t>
      </w:r>
      <w:r w:rsidR="00097C78" w:rsidRPr="00AA6246">
        <w:rPr>
          <w:rFonts w:ascii="Times New Roman" w:hAnsi="Times New Roman" w:cs="Times New Roman"/>
          <w:sz w:val="24"/>
          <w:szCs w:val="24"/>
          <w:lang w:val="en-US"/>
        </w:rPr>
        <w:t>antisecretory</w:t>
      </w:r>
      <w:proofErr w:type="spellEnd"/>
      <w:r w:rsidR="00097C78" w:rsidRPr="00AA6246">
        <w:rPr>
          <w:rFonts w:ascii="Times New Roman" w:hAnsi="Times New Roman" w:cs="Times New Roman"/>
          <w:sz w:val="24"/>
          <w:szCs w:val="24"/>
          <w:lang w:val="en-US"/>
        </w:rPr>
        <w:t xml:space="preserve"> mechanism of the extracts. Ulcer index </w:t>
      </w:r>
      <w:r w:rsidR="00781049" w:rsidRPr="00AA6246">
        <w:rPr>
          <w:rFonts w:ascii="Times New Roman" w:hAnsi="Times New Roman" w:cs="Times New Roman"/>
          <w:sz w:val="24"/>
          <w:szCs w:val="24"/>
          <w:lang w:val="en-US"/>
        </w:rPr>
        <w:t>factor</w:t>
      </w:r>
      <w:r w:rsidR="00097C78" w:rsidRPr="00AA6246">
        <w:rPr>
          <w:rFonts w:ascii="Times New Roman" w:hAnsi="Times New Roman" w:cs="Times New Roman"/>
          <w:sz w:val="24"/>
          <w:szCs w:val="24"/>
          <w:lang w:val="en-US"/>
        </w:rPr>
        <w:t xml:space="preserve"> was </w:t>
      </w:r>
      <w:r w:rsidR="00781049" w:rsidRPr="00AA6246">
        <w:rPr>
          <w:rFonts w:ascii="Times New Roman" w:hAnsi="Times New Roman" w:cs="Times New Roman"/>
          <w:sz w:val="24"/>
          <w:szCs w:val="24"/>
          <w:lang w:val="en-US"/>
        </w:rPr>
        <w:t>utilized</w:t>
      </w:r>
      <w:r w:rsidR="00097C78" w:rsidRPr="00AA6246">
        <w:rPr>
          <w:rFonts w:ascii="Times New Roman" w:hAnsi="Times New Roman" w:cs="Times New Roman"/>
          <w:sz w:val="24"/>
          <w:szCs w:val="24"/>
          <w:lang w:val="en-US"/>
        </w:rPr>
        <w:t xml:space="preserve"> for the </w:t>
      </w:r>
      <w:r w:rsidR="00781049" w:rsidRPr="00AA6246">
        <w:rPr>
          <w:rFonts w:ascii="Times New Roman" w:hAnsi="Times New Roman" w:cs="Times New Roman"/>
          <w:sz w:val="24"/>
          <w:szCs w:val="24"/>
          <w:lang w:val="en-US"/>
        </w:rPr>
        <w:t>evaluation</w:t>
      </w:r>
      <w:r w:rsidR="00097C78" w:rsidRPr="00AA6246">
        <w:rPr>
          <w:rFonts w:ascii="Times New Roman" w:hAnsi="Times New Roman" w:cs="Times New Roman"/>
          <w:sz w:val="24"/>
          <w:szCs w:val="24"/>
          <w:lang w:val="en-US"/>
        </w:rPr>
        <w:t xml:space="preserve"> of antiulcer </w:t>
      </w:r>
      <w:proofErr w:type="spellStart"/>
      <w:r w:rsidR="00781049" w:rsidRPr="00AA6246">
        <w:rPr>
          <w:rFonts w:ascii="Times New Roman" w:hAnsi="Times New Roman" w:cs="Times New Roman"/>
          <w:sz w:val="24"/>
          <w:szCs w:val="24"/>
          <w:lang w:val="en-US"/>
        </w:rPr>
        <w:t>propertysince</w:t>
      </w:r>
      <w:proofErr w:type="spellEnd"/>
      <w:r w:rsidR="00097C78" w:rsidRPr="00AA6246">
        <w:rPr>
          <w:rFonts w:ascii="Times New Roman" w:hAnsi="Times New Roman" w:cs="Times New Roman"/>
          <w:sz w:val="24"/>
          <w:szCs w:val="24"/>
          <w:lang w:val="en-US"/>
        </w:rPr>
        <w:t xml:space="preserve"> ulcer </w:t>
      </w:r>
      <w:r w:rsidR="00781049" w:rsidRPr="00AA6246">
        <w:rPr>
          <w:rFonts w:ascii="Times New Roman" w:hAnsi="Times New Roman" w:cs="Times New Roman"/>
          <w:sz w:val="24"/>
          <w:szCs w:val="24"/>
          <w:lang w:val="en-US"/>
        </w:rPr>
        <w:t>development</w:t>
      </w:r>
      <w:r w:rsidR="00097C78" w:rsidRPr="00AA6246">
        <w:rPr>
          <w:rFonts w:ascii="Times New Roman" w:hAnsi="Times New Roman" w:cs="Times New Roman"/>
          <w:sz w:val="24"/>
          <w:szCs w:val="24"/>
          <w:lang w:val="en-US"/>
        </w:rPr>
        <w:t xml:space="preserve"> is directly </w:t>
      </w:r>
      <w:r w:rsidR="00781049" w:rsidRPr="00AA6246">
        <w:rPr>
          <w:rFonts w:ascii="Times New Roman" w:hAnsi="Times New Roman" w:cs="Times New Roman"/>
          <w:sz w:val="24"/>
          <w:szCs w:val="24"/>
          <w:lang w:val="en-US"/>
        </w:rPr>
        <w:t>interrelated</w:t>
      </w:r>
      <w:r w:rsidR="00097C78" w:rsidRPr="00AA6246">
        <w:rPr>
          <w:rFonts w:ascii="Times New Roman" w:hAnsi="Times New Roman" w:cs="Times New Roman"/>
          <w:sz w:val="24"/>
          <w:szCs w:val="24"/>
          <w:lang w:val="en-US"/>
        </w:rPr>
        <w:t xml:space="preserve"> to </w:t>
      </w:r>
      <w:r w:rsidR="00781049" w:rsidRPr="00AA6246">
        <w:rPr>
          <w:rFonts w:ascii="Times New Roman" w:hAnsi="Times New Roman" w:cs="Times New Roman"/>
          <w:sz w:val="24"/>
          <w:szCs w:val="24"/>
          <w:lang w:val="en-US"/>
        </w:rPr>
        <w:t xml:space="preserve">certain </w:t>
      </w:r>
      <w:r w:rsidR="00097C78" w:rsidRPr="00AA6246">
        <w:rPr>
          <w:rFonts w:ascii="Times New Roman" w:hAnsi="Times New Roman" w:cs="Times New Roman"/>
          <w:sz w:val="24"/>
          <w:szCs w:val="24"/>
          <w:lang w:val="en-US"/>
        </w:rPr>
        <w:t xml:space="preserve">factors </w:t>
      </w:r>
      <w:r w:rsidR="00781049" w:rsidRPr="00AA6246">
        <w:rPr>
          <w:rFonts w:ascii="Times New Roman" w:hAnsi="Times New Roman" w:cs="Times New Roman"/>
          <w:sz w:val="24"/>
          <w:szCs w:val="24"/>
          <w:lang w:val="en-US"/>
        </w:rPr>
        <w:t>includes</w:t>
      </w:r>
      <w:r w:rsidR="00097C78" w:rsidRPr="00AA6246">
        <w:rPr>
          <w:rFonts w:ascii="Times New Roman" w:hAnsi="Times New Roman" w:cs="Times New Roman"/>
          <w:sz w:val="24"/>
          <w:szCs w:val="24"/>
          <w:lang w:val="en-US"/>
        </w:rPr>
        <w:t xml:space="preserve"> gastric volume</w:t>
      </w:r>
      <w:r w:rsidR="00781049" w:rsidRPr="00AA6246">
        <w:rPr>
          <w:rFonts w:ascii="Times New Roman" w:hAnsi="Times New Roman" w:cs="Times New Roman"/>
          <w:sz w:val="24"/>
          <w:szCs w:val="24"/>
          <w:lang w:val="en-US"/>
        </w:rPr>
        <w:t xml:space="preserve"> reduction</w:t>
      </w:r>
      <w:r w:rsidR="00097C78" w:rsidRPr="00AA6246">
        <w:rPr>
          <w:rFonts w:ascii="Times New Roman" w:hAnsi="Times New Roman" w:cs="Times New Roman"/>
          <w:sz w:val="24"/>
          <w:szCs w:val="24"/>
          <w:lang w:val="en-US"/>
        </w:rPr>
        <w:t xml:space="preserve"> and </w:t>
      </w:r>
      <w:r w:rsidR="00781049" w:rsidRPr="00AA6246">
        <w:rPr>
          <w:rFonts w:ascii="Times New Roman" w:hAnsi="Times New Roman" w:cs="Times New Roman"/>
          <w:sz w:val="24"/>
          <w:szCs w:val="24"/>
          <w:lang w:val="en-US"/>
        </w:rPr>
        <w:t xml:space="preserve">reduced </w:t>
      </w:r>
      <w:proofErr w:type="spellStart"/>
      <w:r w:rsidR="00781049" w:rsidRPr="00AA6246">
        <w:rPr>
          <w:rFonts w:ascii="Times New Roman" w:hAnsi="Times New Roman" w:cs="Times New Roman"/>
          <w:sz w:val="24"/>
          <w:szCs w:val="24"/>
          <w:lang w:val="en-US"/>
        </w:rPr>
        <w:t>liberationof</w:t>
      </w:r>
      <w:proofErr w:type="spellEnd"/>
      <w:r w:rsidR="00781049" w:rsidRPr="00AA6246">
        <w:rPr>
          <w:rFonts w:ascii="Times New Roman" w:hAnsi="Times New Roman" w:cs="Times New Roman"/>
          <w:sz w:val="24"/>
          <w:szCs w:val="24"/>
          <w:lang w:val="en-US"/>
        </w:rPr>
        <w:t xml:space="preserve"> </w:t>
      </w:r>
      <w:r w:rsidR="00097C78" w:rsidRPr="00AA6246">
        <w:rPr>
          <w:rFonts w:ascii="Times New Roman" w:hAnsi="Times New Roman" w:cs="Times New Roman"/>
          <w:sz w:val="24"/>
          <w:szCs w:val="24"/>
          <w:lang w:val="en-US"/>
        </w:rPr>
        <w:t>total acid</w:t>
      </w:r>
      <w:r w:rsidR="00781049" w:rsidRPr="00AA6246">
        <w:rPr>
          <w:rFonts w:ascii="Times New Roman" w:hAnsi="Times New Roman" w:cs="Times New Roman"/>
          <w:sz w:val="24"/>
          <w:szCs w:val="24"/>
          <w:lang w:val="en-US"/>
        </w:rPr>
        <w:t xml:space="preserve"> level in an increase pH</w:t>
      </w:r>
      <w:r w:rsidR="00097C78" w:rsidRPr="00AA6246">
        <w:rPr>
          <w:rFonts w:ascii="Times New Roman" w:hAnsi="Times New Roman" w:cs="Times New Roman"/>
          <w:sz w:val="24"/>
          <w:szCs w:val="24"/>
          <w:lang w:val="en-US"/>
        </w:rPr>
        <w:t xml:space="preserve"> compared with control group (p &lt;</w:t>
      </w:r>
      <w:r w:rsidR="00781049" w:rsidRPr="00AA6246">
        <w:rPr>
          <w:rFonts w:ascii="Times New Roman" w:hAnsi="Times New Roman" w:cs="Times New Roman"/>
          <w:sz w:val="24"/>
          <w:szCs w:val="24"/>
          <w:lang w:val="en-US"/>
        </w:rPr>
        <w:t xml:space="preserve">0.05) in HCL/ethanol and ethanol induced </w:t>
      </w:r>
      <w:r w:rsidR="00097C78" w:rsidRPr="00AA6246">
        <w:rPr>
          <w:rFonts w:ascii="Times New Roman" w:hAnsi="Times New Roman" w:cs="Times New Roman"/>
          <w:sz w:val="24"/>
          <w:szCs w:val="24"/>
          <w:lang w:val="en-US"/>
        </w:rPr>
        <w:t xml:space="preserve">gastric ulcer model (Table </w:t>
      </w:r>
      <w:proofErr w:type="gramStart"/>
      <w:r w:rsidR="00781049" w:rsidRPr="00AA6246">
        <w:rPr>
          <w:rFonts w:ascii="Times New Roman" w:hAnsi="Times New Roman" w:cs="Times New Roman"/>
          <w:sz w:val="24"/>
          <w:szCs w:val="24"/>
          <w:lang w:val="en-US"/>
        </w:rPr>
        <w:t xml:space="preserve">2 </w:t>
      </w:r>
      <w:r w:rsidR="00097C78" w:rsidRPr="00AA6246">
        <w:rPr>
          <w:rFonts w:ascii="Times New Roman" w:hAnsi="Times New Roman" w:cs="Times New Roman"/>
          <w:sz w:val="24"/>
          <w:szCs w:val="24"/>
          <w:lang w:val="en-US"/>
        </w:rPr>
        <w:t>)</w:t>
      </w:r>
      <w:proofErr w:type="gramEnd"/>
      <w:r w:rsidR="00097C78" w:rsidRPr="00AA6246">
        <w:rPr>
          <w:rFonts w:ascii="Times New Roman" w:hAnsi="Times New Roman" w:cs="Times New Roman"/>
          <w:sz w:val="24"/>
          <w:szCs w:val="24"/>
          <w:lang w:val="en-US"/>
        </w:rPr>
        <w:t xml:space="preserve">. Moreover, the disturbance of defensive factors like mucus secretion, bicarbonate, and mucosal blood flow has been reported to cause ulcers </w:t>
      </w:r>
      <w:r w:rsidR="00AF639A">
        <w:rPr>
          <w:rFonts w:ascii="Times New Roman" w:hAnsi="Times New Roman" w:cs="Times New Roman"/>
          <w:sz w:val="24"/>
          <w:szCs w:val="24"/>
          <w:lang w:val="en-US"/>
        </w:rPr>
        <w:t>[22]</w:t>
      </w:r>
      <w:r w:rsidR="00097C78" w:rsidRPr="00AA6246">
        <w:rPr>
          <w:rFonts w:ascii="Times New Roman" w:hAnsi="Times New Roman" w:cs="Times New Roman"/>
          <w:sz w:val="24"/>
          <w:szCs w:val="24"/>
          <w:lang w:val="en-US"/>
        </w:rPr>
        <w:t xml:space="preserve">. Oral administration of </w:t>
      </w:r>
      <w:proofErr w:type="spellStart"/>
      <w:r w:rsidR="00097C78" w:rsidRPr="00AA6246">
        <w:rPr>
          <w:rFonts w:ascii="Times New Roman" w:hAnsi="Times New Roman" w:cs="Times New Roman"/>
          <w:sz w:val="24"/>
          <w:szCs w:val="24"/>
          <w:lang w:val="en-US"/>
        </w:rPr>
        <w:t>HCl</w:t>
      </w:r>
      <w:proofErr w:type="spellEnd"/>
      <w:r w:rsidR="00097C78" w:rsidRPr="00AA6246">
        <w:rPr>
          <w:rFonts w:ascii="Times New Roman" w:hAnsi="Times New Roman" w:cs="Times New Roman"/>
          <w:sz w:val="24"/>
          <w:szCs w:val="24"/>
          <w:lang w:val="en-US"/>
        </w:rPr>
        <w:t xml:space="preserve">-ethanol mixture at a dose </w:t>
      </w:r>
      <w:r w:rsidR="00255613" w:rsidRPr="00AA6246">
        <w:rPr>
          <w:rFonts w:ascii="Times New Roman" w:hAnsi="Times New Roman" w:cs="Times New Roman"/>
          <w:sz w:val="24"/>
          <w:szCs w:val="24"/>
          <w:lang w:val="en-US"/>
        </w:rPr>
        <w:t xml:space="preserve">of 2ml per </w:t>
      </w:r>
      <w:r w:rsidR="00097C78" w:rsidRPr="00AA6246">
        <w:rPr>
          <w:rFonts w:ascii="Times New Roman" w:hAnsi="Times New Roman" w:cs="Times New Roman"/>
          <w:sz w:val="24"/>
          <w:szCs w:val="24"/>
          <w:lang w:val="en-US"/>
        </w:rPr>
        <w:t xml:space="preserve">animal was sufficient to induce ulcer. The </w:t>
      </w:r>
      <w:r w:rsidR="00255613" w:rsidRPr="00AA6246">
        <w:rPr>
          <w:rFonts w:ascii="Times New Roman" w:hAnsi="Times New Roman" w:cs="Times New Roman"/>
          <w:sz w:val="24"/>
          <w:szCs w:val="24"/>
          <w:lang w:val="en-US"/>
        </w:rPr>
        <w:t xml:space="preserve">bi-herbal </w:t>
      </w:r>
      <w:r w:rsidR="00097C78" w:rsidRPr="00AA6246">
        <w:rPr>
          <w:rFonts w:ascii="Times New Roman" w:hAnsi="Times New Roman" w:cs="Times New Roman"/>
          <w:sz w:val="24"/>
          <w:szCs w:val="24"/>
          <w:lang w:val="en-US"/>
        </w:rPr>
        <w:t xml:space="preserve">extracts at a dose of </w:t>
      </w:r>
      <w:r w:rsidR="00255613" w:rsidRPr="00AA6246">
        <w:rPr>
          <w:rFonts w:ascii="Times New Roman" w:hAnsi="Times New Roman" w:cs="Times New Roman"/>
          <w:sz w:val="24"/>
          <w:szCs w:val="24"/>
          <w:lang w:val="en-US"/>
        </w:rPr>
        <w:t>25, 50, 1</w:t>
      </w:r>
      <w:r w:rsidR="00097C78" w:rsidRPr="00AA6246">
        <w:rPr>
          <w:rFonts w:ascii="Times New Roman" w:hAnsi="Times New Roman" w:cs="Times New Roman"/>
          <w:sz w:val="24"/>
          <w:szCs w:val="24"/>
          <w:lang w:val="en-US"/>
        </w:rPr>
        <w:t>00 mg</w:t>
      </w:r>
      <w:r w:rsidR="00255613" w:rsidRPr="00AA6246">
        <w:rPr>
          <w:rFonts w:ascii="Times New Roman" w:hAnsi="Times New Roman" w:cs="Times New Roman"/>
          <w:sz w:val="24"/>
          <w:szCs w:val="24"/>
          <w:lang w:val="en-US"/>
        </w:rPr>
        <w:t>/</w:t>
      </w:r>
      <w:r w:rsidR="00097C78" w:rsidRPr="00AA6246">
        <w:rPr>
          <w:rFonts w:ascii="Times New Roman" w:hAnsi="Times New Roman" w:cs="Times New Roman"/>
          <w:sz w:val="24"/>
          <w:szCs w:val="24"/>
          <w:lang w:val="en-US"/>
        </w:rPr>
        <w:t xml:space="preserve">kg </w:t>
      </w:r>
      <w:proofErr w:type="spellStart"/>
      <w:r w:rsidR="00097C78" w:rsidRPr="00AA6246">
        <w:rPr>
          <w:rFonts w:ascii="Times New Roman" w:hAnsi="Times New Roman" w:cs="Times New Roman"/>
          <w:sz w:val="24"/>
          <w:szCs w:val="24"/>
          <w:lang w:val="en-US"/>
        </w:rPr>
        <w:t>p.o.</w:t>
      </w:r>
      <w:proofErr w:type="spellEnd"/>
      <w:r w:rsidR="00097C78" w:rsidRPr="00AA6246">
        <w:rPr>
          <w:rFonts w:ascii="Times New Roman" w:hAnsi="Times New Roman" w:cs="Times New Roman"/>
          <w:sz w:val="24"/>
          <w:szCs w:val="24"/>
          <w:lang w:val="en-US"/>
        </w:rPr>
        <w:t xml:space="preserve"> showed significant reduction in ulcer </w:t>
      </w:r>
      <w:proofErr w:type="spellStart"/>
      <w:r w:rsidR="00097C78" w:rsidRPr="00AA6246">
        <w:rPr>
          <w:rFonts w:ascii="Times New Roman" w:hAnsi="Times New Roman" w:cs="Times New Roman"/>
          <w:sz w:val="24"/>
          <w:szCs w:val="24"/>
          <w:lang w:val="en-US"/>
        </w:rPr>
        <w:t>leision</w:t>
      </w:r>
      <w:proofErr w:type="spellEnd"/>
      <w:r w:rsidR="00097C78" w:rsidRPr="00AA6246">
        <w:rPr>
          <w:rFonts w:ascii="Times New Roman" w:hAnsi="Times New Roman" w:cs="Times New Roman"/>
          <w:sz w:val="24"/>
          <w:szCs w:val="24"/>
          <w:lang w:val="en-US"/>
        </w:rPr>
        <w:t xml:space="preserve"> compared with the vehicle control group (Table </w:t>
      </w:r>
      <w:r w:rsidR="00255613" w:rsidRPr="00AA6246">
        <w:rPr>
          <w:rFonts w:ascii="Times New Roman" w:hAnsi="Times New Roman" w:cs="Times New Roman"/>
          <w:sz w:val="24"/>
          <w:szCs w:val="24"/>
          <w:lang w:val="en-US"/>
        </w:rPr>
        <w:t>2 and 3</w:t>
      </w:r>
      <w:r w:rsidR="00097C78" w:rsidRPr="00AA6246">
        <w:rPr>
          <w:rFonts w:ascii="Times New Roman" w:hAnsi="Times New Roman" w:cs="Times New Roman"/>
          <w:sz w:val="24"/>
          <w:szCs w:val="24"/>
          <w:lang w:val="en-US"/>
        </w:rPr>
        <w:t xml:space="preserve">). The percentage reduction of ulcer lesion was compared with standard drug </w:t>
      </w:r>
      <w:proofErr w:type="spellStart"/>
      <w:r w:rsidR="00255613" w:rsidRPr="00AA6246">
        <w:rPr>
          <w:rFonts w:ascii="Times New Roman" w:hAnsi="Times New Roman" w:cs="Times New Roman"/>
          <w:sz w:val="24"/>
          <w:szCs w:val="24"/>
          <w:lang w:val="en-US"/>
        </w:rPr>
        <w:t>cimetidine</w:t>
      </w:r>
      <w:r w:rsidR="00097C78" w:rsidRPr="00AA6246">
        <w:rPr>
          <w:rFonts w:ascii="Times New Roman" w:hAnsi="Times New Roman" w:cs="Times New Roman"/>
          <w:sz w:val="24"/>
          <w:szCs w:val="24"/>
          <w:lang w:val="en-US"/>
        </w:rPr>
        <w:t>.The</w:t>
      </w:r>
      <w:proofErr w:type="spellEnd"/>
      <w:r w:rsidR="00097C78" w:rsidRPr="00AA6246">
        <w:rPr>
          <w:rFonts w:ascii="Times New Roman" w:hAnsi="Times New Roman" w:cs="Times New Roman"/>
          <w:sz w:val="24"/>
          <w:szCs w:val="24"/>
          <w:lang w:val="en-US"/>
        </w:rPr>
        <w:t xml:space="preserve"> </w:t>
      </w:r>
      <w:r w:rsidR="00255613" w:rsidRPr="00AA6246">
        <w:rPr>
          <w:rFonts w:ascii="Times New Roman" w:hAnsi="Times New Roman" w:cs="Times New Roman"/>
          <w:sz w:val="24"/>
          <w:szCs w:val="24"/>
          <w:lang w:val="en-US"/>
        </w:rPr>
        <w:t>meth</w:t>
      </w:r>
      <w:r w:rsidR="00097C78" w:rsidRPr="00AA6246">
        <w:rPr>
          <w:rFonts w:ascii="Times New Roman" w:hAnsi="Times New Roman" w:cs="Times New Roman"/>
          <w:sz w:val="24"/>
          <w:szCs w:val="24"/>
          <w:lang w:val="en-US"/>
        </w:rPr>
        <w:t>anol extract of the</w:t>
      </w:r>
      <w:r w:rsidR="00255613" w:rsidRPr="00AA6246">
        <w:rPr>
          <w:rFonts w:ascii="Times New Roman" w:hAnsi="Times New Roman" w:cs="Times New Roman"/>
          <w:sz w:val="24"/>
          <w:szCs w:val="24"/>
          <w:lang w:val="en-US"/>
        </w:rPr>
        <w:t xml:space="preserve"> bi-herbal</w:t>
      </w:r>
      <w:r w:rsidR="00097C78" w:rsidRPr="00AA6246">
        <w:rPr>
          <w:rFonts w:ascii="Times New Roman" w:hAnsi="Times New Roman" w:cs="Times New Roman"/>
          <w:sz w:val="24"/>
          <w:szCs w:val="24"/>
          <w:lang w:val="en-US"/>
        </w:rPr>
        <w:t xml:space="preserve"> leaves of </w:t>
      </w:r>
      <w:r w:rsidR="00255613" w:rsidRPr="00AA6246">
        <w:rPr>
          <w:rFonts w:ascii="Times New Roman" w:hAnsi="Times New Roman" w:cs="Times New Roman"/>
          <w:i/>
          <w:sz w:val="24"/>
          <w:szCs w:val="24"/>
        </w:rPr>
        <w:t xml:space="preserve">E. </w:t>
      </w:r>
      <w:proofErr w:type="spellStart"/>
      <w:r w:rsidR="00255613" w:rsidRPr="00AA6246">
        <w:rPr>
          <w:rFonts w:ascii="Times New Roman" w:hAnsi="Times New Roman" w:cs="Times New Roman"/>
          <w:i/>
          <w:sz w:val="24"/>
          <w:szCs w:val="24"/>
        </w:rPr>
        <w:t>coccinea</w:t>
      </w:r>
      <w:proofErr w:type="spellEnd"/>
      <w:r w:rsidR="00255613" w:rsidRPr="00AA6246">
        <w:rPr>
          <w:rFonts w:ascii="Times New Roman" w:hAnsi="Times New Roman" w:cs="Times New Roman"/>
          <w:i/>
          <w:sz w:val="24"/>
          <w:szCs w:val="24"/>
        </w:rPr>
        <w:t xml:space="preserve"> and O. </w:t>
      </w:r>
      <w:proofErr w:type="spellStart"/>
      <w:r w:rsidR="0025561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 xml:space="preserve">exhibited significant reduction in ulcer score on </w:t>
      </w:r>
      <w:proofErr w:type="spellStart"/>
      <w:r w:rsidR="00255613" w:rsidRPr="00AA6246">
        <w:rPr>
          <w:rFonts w:ascii="Times New Roman" w:hAnsi="Times New Roman" w:cs="Times New Roman"/>
          <w:sz w:val="24"/>
          <w:szCs w:val="24"/>
          <w:lang w:val="en-US"/>
        </w:rPr>
        <w:t>Hcl</w:t>
      </w:r>
      <w:proofErr w:type="spellEnd"/>
      <w:r w:rsidR="00255613" w:rsidRPr="00AA6246">
        <w:rPr>
          <w:rFonts w:ascii="Times New Roman" w:hAnsi="Times New Roman" w:cs="Times New Roman"/>
          <w:sz w:val="24"/>
          <w:szCs w:val="24"/>
          <w:lang w:val="en-US"/>
        </w:rPr>
        <w:t xml:space="preserve">/ethanol and ethanol </w:t>
      </w:r>
      <w:r w:rsidR="00097C78" w:rsidRPr="00AA6246">
        <w:rPr>
          <w:rFonts w:ascii="Times New Roman" w:hAnsi="Times New Roman" w:cs="Times New Roman"/>
          <w:sz w:val="24"/>
          <w:szCs w:val="24"/>
          <w:lang w:val="en-US"/>
        </w:rPr>
        <w:t xml:space="preserve">induced stress in rats. The ulcer inhibition was found to be </w:t>
      </w:r>
      <w:r w:rsidR="00255613" w:rsidRPr="00AA6246">
        <w:rPr>
          <w:rFonts w:ascii="Times New Roman" w:hAnsi="Times New Roman" w:cs="Times New Roman"/>
        </w:rPr>
        <w:t xml:space="preserve">77.75, 85.17 and 100% and </w:t>
      </w:r>
      <w:r w:rsidR="00255613" w:rsidRPr="00AA6246">
        <w:rPr>
          <w:rFonts w:ascii="Times New Roman" w:hAnsi="Times New Roman" w:cs="Times New Roman"/>
          <w:sz w:val="20"/>
          <w:szCs w:val="20"/>
        </w:rPr>
        <w:t>64.96, 81.96 and 100</w:t>
      </w:r>
      <w:r w:rsidR="00255613" w:rsidRPr="00AA6246">
        <w:rPr>
          <w:rFonts w:ascii="Times New Roman" w:hAnsi="Times New Roman" w:cs="Times New Roman"/>
          <w:sz w:val="24"/>
          <w:szCs w:val="24"/>
        </w:rPr>
        <w:t xml:space="preserve"> % respectively </w:t>
      </w:r>
    </w:p>
    <w:p w:rsidR="00097C78" w:rsidRPr="00AA6246" w:rsidRDefault="00C33D65" w:rsidP="0098575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w:t>
      </w:r>
      <w:r w:rsidR="00097C78" w:rsidRPr="00AA6246">
        <w:rPr>
          <w:rFonts w:ascii="Times New Roman" w:hAnsi="Times New Roman" w:cs="Times New Roman"/>
          <w:sz w:val="24"/>
          <w:szCs w:val="24"/>
          <w:lang w:val="en-US"/>
        </w:rPr>
        <w:t>Table</w:t>
      </w:r>
      <w:r>
        <w:rPr>
          <w:rFonts w:ascii="Times New Roman" w:hAnsi="Times New Roman" w:cs="Times New Roman"/>
          <w:sz w:val="24"/>
          <w:szCs w:val="24"/>
          <w:lang w:val="en-US"/>
        </w:rPr>
        <w:t xml:space="preserve"> 2 and 3, hydroch</w:t>
      </w:r>
      <w:r w:rsidR="00985753" w:rsidRPr="00AA6246">
        <w:rPr>
          <w:rFonts w:ascii="Times New Roman" w:hAnsi="Times New Roman" w:cs="Times New Roman"/>
          <w:sz w:val="24"/>
          <w:szCs w:val="24"/>
          <w:lang w:val="en-US"/>
        </w:rPr>
        <w:t>l</w:t>
      </w:r>
      <w:r>
        <w:rPr>
          <w:rFonts w:ascii="Times New Roman" w:hAnsi="Times New Roman" w:cs="Times New Roman"/>
          <w:sz w:val="24"/>
          <w:szCs w:val="24"/>
          <w:lang w:val="en-US"/>
        </w:rPr>
        <w:t xml:space="preserve">oric acid </w:t>
      </w:r>
      <w:r w:rsidR="00985753" w:rsidRPr="00AA6246">
        <w:rPr>
          <w:rFonts w:ascii="Times New Roman" w:hAnsi="Times New Roman" w:cs="Times New Roman"/>
          <w:sz w:val="24"/>
          <w:szCs w:val="24"/>
          <w:lang w:val="en-US"/>
        </w:rPr>
        <w:t>-ethanol and ethanol induced gastric ulcer</w:t>
      </w:r>
      <w:r w:rsidR="00097C78" w:rsidRPr="00AA6246">
        <w:rPr>
          <w:rFonts w:ascii="Times New Roman" w:hAnsi="Times New Roman" w:cs="Times New Roman"/>
          <w:sz w:val="24"/>
          <w:szCs w:val="24"/>
          <w:lang w:val="en-US"/>
        </w:rPr>
        <w:t xml:space="preserve"> damage in </w:t>
      </w:r>
      <w:r w:rsidR="00985753" w:rsidRPr="00AA6246">
        <w:rPr>
          <w:rFonts w:ascii="Times New Roman" w:hAnsi="Times New Roman" w:cs="Times New Roman"/>
          <w:sz w:val="24"/>
          <w:szCs w:val="24"/>
          <w:lang w:val="en-US"/>
        </w:rPr>
        <w:t>rats</w:t>
      </w:r>
      <w:r w:rsidR="00097C78" w:rsidRPr="00AA6246">
        <w:rPr>
          <w:rFonts w:ascii="Times New Roman" w:hAnsi="Times New Roman" w:cs="Times New Roman"/>
          <w:sz w:val="24"/>
          <w:szCs w:val="24"/>
          <w:lang w:val="en-US"/>
        </w:rPr>
        <w:t xml:space="preserve"> possibly through </w:t>
      </w:r>
      <w:proofErr w:type="spellStart"/>
      <w:r w:rsidR="00097C78" w:rsidRPr="00AA6246">
        <w:rPr>
          <w:rFonts w:ascii="Times New Roman" w:hAnsi="Times New Roman" w:cs="Times New Roman"/>
          <w:sz w:val="24"/>
          <w:szCs w:val="24"/>
          <w:lang w:val="en-US"/>
        </w:rPr>
        <w:t>leukotrienes</w:t>
      </w:r>
      <w:proofErr w:type="spellEnd"/>
      <w:r w:rsidR="00097C78" w:rsidRPr="00AA6246">
        <w:rPr>
          <w:rFonts w:ascii="Times New Roman" w:hAnsi="Times New Roman" w:cs="Times New Roman"/>
          <w:sz w:val="24"/>
          <w:szCs w:val="24"/>
          <w:lang w:val="en-US"/>
        </w:rPr>
        <w:t xml:space="preserve"> production and also involvement of 5-lipooxygenase in the formation of ulcer lesion. Prostaglandins also play a role in ethanol–induced </w:t>
      </w:r>
      <w:proofErr w:type="gramStart"/>
      <w:r w:rsidR="00097C78" w:rsidRPr="00AA6246">
        <w:rPr>
          <w:rFonts w:ascii="Times New Roman" w:hAnsi="Times New Roman" w:cs="Times New Roman"/>
          <w:sz w:val="24"/>
          <w:szCs w:val="24"/>
          <w:lang w:val="en-US"/>
        </w:rPr>
        <w:t>ulcer</w:t>
      </w:r>
      <w:r w:rsidR="00526F9F">
        <w:rPr>
          <w:rFonts w:ascii="Times New Roman" w:hAnsi="Times New Roman" w:cs="Times New Roman"/>
          <w:sz w:val="24"/>
          <w:szCs w:val="24"/>
          <w:lang w:val="en-US"/>
        </w:rPr>
        <w:t>[</w:t>
      </w:r>
      <w:proofErr w:type="gramEnd"/>
      <w:r w:rsidR="00526F9F">
        <w:rPr>
          <w:rFonts w:ascii="Times New Roman" w:hAnsi="Times New Roman" w:cs="Times New Roman"/>
          <w:sz w:val="24"/>
          <w:szCs w:val="24"/>
          <w:lang w:val="en-US"/>
        </w:rPr>
        <w:t>22]</w:t>
      </w:r>
      <w:r w:rsidR="00097C78" w:rsidRPr="00AA6246">
        <w:rPr>
          <w:rFonts w:ascii="Times New Roman" w:hAnsi="Times New Roman" w:cs="Times New Roman"/>
          <w:sz w:val="24"/>
          <w:szCs w:val="24"/>
          <w:lang w:val="en-US"/>
        </w:rPr>
        <w:t xml:space="preserve">. Thus the protective effect of the </w:t>
      </w:r>
      <w:r w:rsidR="00985753" w:rsidRPr="00AA6246">
        <w:rPr>
          <w:rFonts w:ascii="Times New Roman" w:hAnsi="Times New Roman" w:cs="Times New Roman"/>
          <w:sz w:val="24"/>
          <w:szCs w:val="24"/>
          <w:lang w:val="en-US"/>
        </w:rPr>
        <w:t xml:space="preserve">methanol extract of the bi-herbal leaves of </w:t>
      </w:r>
      <w:r w:rsidR="00985753" w:rsidRPr="00AA6246">
        <w:rPr>
          <w:rFonts w:ascii="Times New Roman" w:hAnsi="Times New Roman" w:cs="Times New Roman"/>
          <w:i/>
          <w:sz w:val="24"/>
          <w:szCs w:val="24"/>
        </w:rPr>
        <w:t xml:space="preserve">E. </w:t>
      </w:r>
      <w:proofErr w:type="spellStart"/>
      <w:r w:rsidR="00985753" w:rsidRPr="00AA6246">
        <w:rPr>
          <w:rFonts w:ascii="Times New Roman" w:hAnsi="Times New Roman" w:cs="Times New Roman"/>
          <w:i/>
          <w:sz w:val="24"/>
          <w:szCs w:val="24"/>
        </w:rPr>
        <w:t>coccinea</w:t>
      </w:r>
      <w:proofErr w:type="spellEnd"/>
      <w:r w:rsidR="00985753" w:rsidRPr="00AA6246">
        <w:rPr>
          <w:rFonts w:ascii="Times New Roman" w:hAnsi="Times New Roman" w:cs="Times New Roman"/>
          <w:i/>
          <w:sz w:val="24"/>
          <w:szCs w:val="24"/>
        </w:rPr>
        <w:t xml:space="preserve"> and O. </w:t>
      </w:r>
      <w:proofErr w:type="spellStart"/>
      <w:r w:rsidR="0098575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 xml:space="preserve"> against the gastric damage might be due to protection against 5-lipooxygenase or leukotriene pathway</w:t>
      </w:r>
      <w:r w:rsidR="00A378E7" w:rsidRPr="00AA6246">
        <w:rPr>
          <w:rFonts w:ascii="Times New Roman" w:hAnsi="Times New Roman" w:cs="Times New Roman"/>
          <w:sz w:val="24"/>
          <w:szCs w:val="24"/>
          <w:lang w:val="en-US"/>
        </w:rPr>
        <w:t xml:space="preserve"> (</w:t>
      </w:r>
      <w:proofErr w:type="spellStart"/>
      <w:r w:rsidR="00A378E7" w:rsidRPr="00AA6246">
        <w:rPr>
          <w:rFonts w:ascii="Times New Roman" w:hAnsi="Times New Roman" w:cs="Times New Roman"/>
          <w:sz w:val="24"/>
          <w:szCs w:val="24"/>
          <w:lang w:val="en-US"/>
        </w:rPr>
        <w:t>Goel</w:t>
      </w:r>
      <w:proofErr w:type="spellEnd"/>
      <w:r w:rsidR="00A378E7" w:rsidRPr="00AA6246">
        <w:rPr>
          <w:rFonts w:ascii="Times New Roman" w:hAnsi="Times New Roman" w:cs="Times New Roman"/>
          <w:sz w:val="24"/>
          <w:szCs w:val="24"/>
          <w:lang w:val="en-US"/>
        </w:rPr>
        <w:t xml:space="preserve"> and Bhattacharya, 1991)</w:t>
      </w:r>
      <w:proofErr w:type="gramStart"/>
      <w:r w:rsidR="00A378E7" w:rsidRPr="00AA6246">
        <w:rPr>
          <w:rFonts w:ascii="Times New Roman" w:hAnsi="Times New Roman" w:cs="Times New Roman"/>
          <w:sz w:val="24"/>
          <w:szCs w:val="24"/>
          <w:lang w:val="en-US"/>
        </w:rPr>
        <w:t>.</w:t>
      </w:r>
      <w:r w:rsidR="00097C78" w:rsidRPr="00AA6246">
        <w:rPr>
          <w:rFonts w:ascii="Times New Roman" w:hAnsi="Times New Roman" w:cs="Times New Roman"/>
          <w:sz w:val="24"/>
          <w:szCs w:val="24"/>
          <w:lang w:val="en-US"/>
        </w:rPr>
        <w:t>.</w:t>
      </w:r>
      <w:proofErr w:type="gramEnd"/>
      <w:r w:rsidR="00097C78" w:rsidRPr="00AA6246">
        <w:rPr>
          <w:rFonts w:ascii="Times New Roman" w:hAnsi="Times New Roman" w:cs="Times New Roman"/>
          <w:sz w:val="24"/>
          <w:szCs w:val="24"/>
          <w:lang w:val="en-US"/>
        </w:rPr>
        <w:t xml:space="preserve"> </w:t>
      </w:r>
      <w:proofErr w:type="spellStart"/>
      <w:r w:rsidR="00097C78" w:rsidRPr="00AA6246">
        <w:rPr>
          <w:rFonts w:ascii="Times New Roman" w:hAnsi="Times New Roman" w:cs="Times New Roman"/>
          <w:sz w:val="24"/>
          <w:szCs w:val="24"/>
          <w:lang w:val="en-US"/>
        </w:rPr>
        <w:t>Thecytoprotective</w:t>
      </w:r>
      <w:proofErr w:type="spellEnd"/>
      <w:r w:rsidR="00097C78" w:rsidRPr="00AA6246">
        <w:rPr>
          <w:rFonts w:ascii="Times New Roman" w:hAnsi="Times New Roman" w:cs="Times New Roman"/>
          <w:sz w:val="24"/>
          <w:szCs w:val="24"/>
          <w:lang w:val="en-US"/>
        </w:rPr>
        <w:t xml:space="preserve"> action possibly stimulates the prostaglandin synthesis, which in turn is involved in </w:t>
      </w:r>
      <w:proofErr w:type="spellStart"/>
      <w:r w:rsidR="00097C78" w:rsidRPr="00AA6246">
        <w:rPr>
          <w:rFonts w:ascii="Times New Roman" w:hAnsi="Times New Roman" w:cs="Times New Roman"/>
          <w:sz w:val="24"/>
          <w:szCs w:val="24"/>
          <w:lang w:val="en-US"/>
        </w:rPr>
        <w:t>cytoprotection</w:t>
      </w:r>
      <w:proofErr w:type="spellEnd"/>
      <w:r w:rsidR="00097C78" w:rsidRPr="00AA6246">
        <w:rPr>
          <w:rFonts w:ascii="Times New Roman" w:hAnsi="Times New Roman" w:cs="Times New Roman"/>
          <w:sz w:val="24"/>
          <w:szCs w:val="24"/>
          <w:lang w:val="en-US"/>
        </w:rPr>
        <w:t xml:space="preserve"> of the gastric mucosa. I</w:t>
      </w:r>
      <w:r w:rsidR="00985753" w:rsidRPr="00AA6246">
        <w:rPr>
          <w:rFonts w:ascii="Times New Roman" w:hAnsi="Times New Roman" w:cs="Times New Roman"/>
          <w:sz w:val="24"/>
          <w:szCs w:val="24"/>
          <w:lang w:val="en-US"/>
        </w:rPr>
        <w:t xml:space="preserve">t is a significant finding </w:t>
      </w:r>
      <w:proofErr w:type="spellStart"/>
      <w:r w:rsidR="00985753" w:rsidRPr="00AA6246">
        <w:rPr>
          <w:rFonts w:ascii="Times New Roman" w:hAnsi="Times New Roman" w:cs="Times New Roman"/>
          <w:sz w:val="24"/>
          <w:szCs w:val="24"/>
          <w:lang w:val="en-US"/>
        </w:rPr>
        <w:t>thatmethanol</w:t>
      </w:r>
      <w:proofErr w:type="spellEnd"/>
      <w:r w:rsidR="00985753" w:rsidRPr="00AA6246">
        <w:rPr>
          <w:rFonts w:ascii="Times New Roman" w:hAnsi="Times New Roman" w:cs="Times New Roman"/>
          <w:sz w:val="24"/>
          <w:szCs w:val="24"/>
          <w:lang w:val="en-US"/>
        </w:rPr>
        <w:t xml:space="preserve"> extract of the bi-herbal leaves of </w:t>
      </w:r>
      <w:r w:rsidR="00985753" w:rsidRPr="00AA6246">
        <w:rPr>
          <w:rFonts w:ascii="Times New Roman" w:hAnsi="Times New Roman" w:cs="Times New Roman"/>
          <w:i/>
          <w:sz w:val="24"/>
          <w:szCs w:val="24"/>
        </w:rPr>
        <w:t xml:space="preserve">E. </w:t>
      </w:r>
      <w:proofErr w:type="spellStart"/>
      <w:r w:rsidR="00985753" w:rsidRPr="00AA6246">
        <w:rPr>
          <w:rFonts w:ascii="Times New Roman" w:hAnsi="Times New Roman" w:cs="Times New Roman"/>
          <w:i/>
          <w:sz w:val="24"/>
          <w:szCs w:val="24"/>
        </w:rPr>
        <w:t>coccinea</w:t>
      </w:r>
      <w:proofErr w:type="spellEnd"/>
      <w:r w:rsidR="00985753" w:rsidRPr="00AA6246">
        <w:rPr>
          <w:rFonts w:ascii="Times New Roman" w:hAnsi="Times New Roman" w:cs="Times New Roman"/>
          <w:i/>
          <w:sz w:val="24"/>
          <w:szCs w:val="24"/>
        </w:rPr>
        <w:t xml:space="preserve"> and O. </w:t>
      </w:r>
      <w:proofErr w:type="spellStart"/>
      <w:r w:rsidR="0098575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 xml:space="preserve">afforded a distinctively high protection against </w:t>
      </w:r>
      <w:proofErr w:type="spellStart"/>
      <w:r w:rsidR="00985753" w:rsidRPr="00AA6246">
        <w:rPr>
          <w:rFonts w:ascii="Times New Roman" w:hAnsi="Times New Roman" w:cs="Times New Roman"/>
          <w:sz w:val="24"/>
          <w:szCs w:val="24"/>
          <w:lang w:val="en-US"/>
        </w:rPr>
        <w:t>Hcl</w:t>
      </w:r>
      <w:proofErr w:type="spellEnd"/>
      <w:r w:rsidR="00985753" w:rsidRPr="00AA6246">
        <w:rPr>
          <w:rFonts w:ascii="Times New Roman" w:hAnsi="Times New Roman" w:cs="Times New Roman"/>
          <w:sz w:val="24"/>
          <w:szCs w:val="24"/>
          <w:lang w:val="en-US"/>
        </w:rPr>
        <w:t xml:space="preserve">/ethanol and ethanol </w:t>
      </w:r>
      <w:r w:rsidR="00097C78" w:rsidRPr="00AA6246">
        <w:rPr>
          <w:rFonts w:ascii="Times New Roman" w:hAnsi="Times New Roman" w:cs="Times New Roman"/>
          <w:sz w:val="24"/>
          <w:szCs w:val="24"/>
          <w:lang w:val="en-US"/>
        </w:rPr>
        <w:t xml:space="preserve">induced ulcer in rats. Preliminary phytochemical investigations showed the presence of </w:t>
      </w:r>
      <w:r w:rsidRPr="00AA6246">
        <w:rPr>
          <w:rFonts w:ascii="Times New Roman" w:hAnsi="Times New Roman" w:cs="Times New Roman"/>
          <w:sz w:val="24"/>
          <w:szCs w:val="24"/>
        </w:rPr>
        <w:t>alkaloids, fl</w:t>
      </w:r>
      <w:r w:rsidR="00985753" w:rsidRPr="00AA6246">
        <w:rPr>
          <w:rFonts w:ascii="Times New Roman" w:hAnsi="Times New Roman" w:cs="Times New Roman"/>
          <w:sz w:val="24"/>
          <w:szCs w:val="24"/>
        </w:rPr>
        <w:t xml:space="preserve">avonoids, </w:t>
      </w:r>
      <w:r w:rsidRPr="00AA6246">
        <w:rPr>
          <w:rFonts w:ascii="Times New Roman" w:hAnsi="Times New Roman" w:cs="Times New Roman"/>
          <w:sz w:val="24"/>
          <w:szCs w:val="24"/>
        </w:rPr>
        <w:t>tannins</w:t>
      </w:r>
      <w:r w:rsidR="00985753" w:rsidRPr="00AA6246">
        <w:rPr>
          <w:rFonts w:ascii="Times New Roman" w:hAnsi="Times New Roman" w:cs="Times New Roman"/>
          <w:sz w:val="24"/>
          <w:szCs w:val="24"/>
        </w:rPr>
        <w:t xml:space="preserve">, </w:t>
      </w:r>
      <w:r w:rsidRPr="00AA6246">
        <w:rPr>
          <w:rFonts w:ascii="Times New Roman" w:hAnsi="Times New Roman" w:cs="Times New Roman"/>
          <w:sz w:val="24"/>
          <w:szCs w:val="24"/>
        </w:rPr>
        <w:t xml:space="preserve">phenol </w:t>
      </w:r>
      <w:r w:rsidR="00985753" w:rsidRPr="00AA6246">
        <w:rPr>
          <w:rFonts w:ascii="Times New Roman" w:hAnsi="Times New Roman" w:cs="Times New Roman"/>
          <w:sz w:val="24"/>
          <w:szCs w:val="24"/>
        </w:rPr>
        <w:t xml:space="preserve">and </w:t>
      </w:r>
      <w:r w:rsidRPr="00AA6246">
        <w:rPr>
          <w:rFonts w:ascii="Times New Roman" w:hAnsi="Times New Roman" w:cs="Times New Roman"/>
          <w:sz w:val="24"/>
          <w:szCs w:val="24"/>
        </w:rPr>
        <w:t>saponins</w:t>
      </w:r>
      <w:r>
        <w:rPr>
          <w:rFonts w:ascii="Times New Roman" w:hAnsi="Times New Roman" w:cs="Times New Roman"/>
          <w:sz w:val="24"/>
          <w:szCs w:val="24"/>
          <w:lang w:val="en-US"/>
        </w:rPr>
        <w:t>.</w:t>
      </w:r>
      <w:r w:rsidRPr="00AA6246">
        <w:rPr>
          <w:rFonts w:ascii="Times New Roman" w:hAnsi="Times New Roman" w:cs="Times New Roman"/>
          <w:sz w:val="24"/>
          <w:szCs w:val="24"/>
          <w:lang w:val="en-US"/>
        </w:rPr>
        <w:t xml:space="preserve"> Hence</w:t>
      </w:r>
      <w:r w:rsidR="00097C78" w:rsidRPr="00AA6246">
        <w:rPr>
          <w:rFonts w:ascii="Times New Roman" w:hAnsi="Times New Roman" w:cs="Times New Roman"/>
          <w:sz w:val="24"/>
          <w:szCs w:val="24"/>
          <w:lang w:val="en-US"/>
        </w:rPr>
        <w:t>, the</w:t>
      </w:r>
      <w:r w:rsidR="00985753" w:rsidRPr="00AA6246">
        <w:rPr>
          <w:rFonts w:ascii="Times New Roman" w:hAnsi="Times New Roman" w:cs="Times New Roman"/>
          <w:sz w:val="24"/>
          <w:szCs w:val="24"/>
          <w:lang w:val="en-US"/>
        </w:rPr>
        <w:t xml:space="preserve"> synergic</w:t>
      </w:r>
      <w:r w:rsidR="00097C78" w:rsidRPr="00AA6246">
        <w:rPr>
          <w:rFonts w:ascii="Times New Roman" w:hAnsi="Times New Roman" w:cs="Times New Roman"/>
          <w:sz w:val="24"/>
          <w:szCs w:val="24"/>
          <w:lang w:val="en-US"/>
        </w:rPr>
        <w:t xml:space="preserve"> antiulcer activity of </w:t>
      </w:r>
      <w:r w:rsidR="00985753" w:rsidRPr="00AA6246">
        <w:rPr>
          <w:rFonts w:ascii="Times New Roman" w:hAnsi="Times New Roman" w:cs="Times New Roman"/>
          <w:sz w:val="24"/>
          <w:szCs w:val="24"/>
          <w:lang w:val="en-US"/>
        </w:rPr>
        <w:t xml:space="preserve">bi-herbal </w:t>
      </w:r>
      <w:r w:rsidR="00985753" w:rsidRPr="00AA6246">
        <w:rPr>
          <w:rFonts w:ascii="Times New Roman" w:hAnsi="Times New Roman" w:cs="Times New Roman"/>
          <w:i/>
          <w:sz w:val="24"/>
          <w:szCs w:val="24"/>
        </w:rPr>
        <w:t xml:space="preserve">E. </w:t>
      </w:r>
      <w:proofErr w:type="spellStart"/>
      <w:r w:rsidR="00985753" w:rsidRPr="00AA6246">
        <w:rPr>
          <w:rFonts w:ascii="Times New Roman" w:hAnsi="Times New Roman" w:cs="Times New Roman"/>
          <w:i/>
          <w:sz w:val="24"/>
          <w:szCs w:val="24"/>
        </w:rPr>
        <w:t>coccinea</w:t>
      </w:r>
      <w:proofErr w:type="spellEnd"/>
      <w:r w:rsidR="00985753" w:rsidRPr="00AA6246">
        <w:rPr>
          <w:rFonts w:ascii="Times New Roman" w:hAnsi="Times New Roman" w:cs="Times New Roman"/>
          <w:i/>
          <w:sz w:val="24"/>
          <w:szCs w:val="24"/>
        </w:rPr>
        <w:t xml:space="preserve"> and O. </w:t>
      </w:r>
      <w:proofErr w:type="spellStart"/>
      <w:r w:rsidR="0098575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 xml:space="preserve">in this experimental model may be due to the </w:t>
      </w:r>
      <w:r w:rsidR="00985753" w:rsidRPr="00AA6246">
        <w:rPr>
          <w:rFonts w:ascii="Times New Roman" w:hAnsi="Times New Roman" w:cs="Times New Roman"/>
          <w:sz w:val="24"/>
          <w:szCs w:val="24"/>
          <w:lang w:val="en-US"/>
        </w:rPr>
        <w:t>presents of phenol or flavonoids</w:t>
      </w:r>
      <w:r w:rsidR="00097C78" w:rsidRPr="00AA6246">
        <w:rPr>
          <w:rFonts w:ascii="Times New Roman" w:hAnsi="Times New Roman" w:cs="Times New Roman"/>
          <w:sz w:val="24"/>
          <w:szCs w:val="24"/>
          <w:lang w:val="en-US"/>
        </w:rPr>
        <w:t xml:space="preserve">. </w:t>
      </w:r>
      <w:r w:rsidR="00097C78" w:rsidRPr="00AA6246">
        <w:rPr>
          <w:rFonts w:ascii="Times New Roman" w:hAnsi="Times New Roman" w:cs="Times New Roman"/>
          <w:sz w:val="24"/>
          <w:szCs w:val="24"/>
          <w:lang w:val="en-US"/>
        </w:rPr>
        <w:lastRenderedPageBreak/>
        <w:t xml:space="preserve">The results demonstrated that </w:t>
      </w:r>
      <w:r w:rsidR="00985753" w:rsidRPr="00AA6246">
        <w:rPr>
          <w:rFonts w:ascii="Times New Roman" w:hAnsi="Times New Roman" w:cs="Times New Roman"/>
          <w:sz w:val="24"/>
          <w:szCs w:val="24"/>
          <w:lang w:val="en-US"/>
        </w:rPr>
        <w:t xml:space="preserve">methanol extract of the bi-herbal leaves of </w:t>
      </w:r>
      <w:r w:rsidR="00985753" w:rsidRPr="00AA6246">
        <w:rPr>
          <w:rFonts w:ascii="Times New Roman" w:hAnsi="Times New Roman" w:cs="Times New Roman"/>
          <w:i/>
          <w:sz w:val="24"/>
          <w:szCs w:val="24"/>
        </w:rPr>
        <w:t xml:space="preserve">E. </w:t>
      </w:r>
      <w:proofErr w:type="spellStart"/>
      <w:r w:rsidR="00985753" w:rsidRPr="00AA6246">
        <w:rPr>
          <w:rFonts w:ascii="Times New Roman" w:hAnsi="Times New Roman" w:cs="Times New Roman"/>
          <w:i/>
          <w:sz w:val="24"/>
          <w:szCs w:val="24"/>
        </w:rPr>
        <w:t>coccinea</w:t>
      </w:r>
      <w:proofErr w:type="spellEnd"/>
      <w:r w:rsidR="00985753" w:rsidRPr="00AA6246">
        <w:rPr>
          <w:rFonts w:ascii="Times New Roman" w:hAnsi="Times New Roman" w:cs="Times New Roman"/>
          <w:i/>
          <w:sz w:val="24"/>
          <w:szCs w:val="24"/>
        </w:rPr>
        <w:t xml:space="preserve"> and O. </w:t>
      </w:r>
      <w:proofErr w:type="spellStart"/>
      <w:r w:rsidR="0098575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produced anti</w:t>
      </w:r>
      <w:r w:rsidR="00A2593D">
        <w:rPr>
          <w:rFonts w:ascii="Times New Roman" w:hAnsi="Times New Roman" w:cs="Times New Roman"/>
          <w:sz w:val="24"/>
          <w:szCs w:val="24"/>
          <w:lang w:val="en-US"/>
        </w:rPr>
        <w:t>-</w:t>
      </w:r>
      <w:proofErr w:type="spellStart"/>
      <w:r w:rsidR="00097C78" w:rsidRPr="00AA6246">
        <w:rPr>
          <w:rFonts w:ascii="Times New Roman" w:hAnsi="Times New Roman" w:cs="Times New Roman"/>
          <w:sz w:val="24"/>
          <w:szCs w:val="24"/>
          <w:lang w:val="en-US"/>
        </w:rPr>
        <w:t>ulcerogenic</w:t>
      </w:r>
      <w:proofErr w:type="spellEnd"/>
      <w:r w:rsidR="00097C78" w:rsidRPr="00AA6246">
        <w:rPr>
          <w:rFonts w:ascii="Times New Roman" w:hAnsi="Times New Roman" w:cs="Times New Roman"/>
          <w:sz w:val="24"/>
          <w:szCs w:val="24"/>
          <w:lang w:val="en-US"/>
        </w:rPr>
        <w:t xml:space="preserve"> effects possessing </w:t>
      </w:r>
      <w:proofErr w:type="spellStart"/>
      <w:r w:rsidR="00985753" w:rsidRPr="00AA6246">
        <w:rPr>
          <w:rFonts w:ascii="Times New Roman" w:hAnsi="Times New Roman" w:cs="Times New Roman"/>
          <w:sz w:val="24"/>
          <w:szCs w:val="24"/>
          <w:lang w:val="en-US"/>
        </w:rPr>
        <w:t>a</w:t>
      </w:r>
      <w:r w:rsidR="00097C78" w:rsidRPr="00AA6246">
        <w:rPr>
          <w:rFonts w:ascii="Times New Roman" w:hAnsi="Times New Roman" w:cs="Times New Roman"/>
          <w:sz w:val="24"/>
          <w:szCs w:val="24"/>
          <w:lang w:val="en-US"/>
        </w:rPr>
        <w:t>anti</w:t>
      </w:r>
      <w:proofErr w:type="spellEnd"/>
      <w:r w:rsidR="00A2593D">
        <w:rPr>
          <w:rFonts w:ascii="Times New Roman" w:hAnsi="Times New Roman" w:cs="Times New Roman"/>
          <w:sz w:val="24"/>
          <w:szCs w:val="24"/>
          <w:lang w:val="en-US"/>
        </w:rPr>
        <w:t>-</w:t>
      </w:r>
      <w:r w:rsidR="00097C78" w:rsidRPr="00AA6246">
        <w:rPr>
          <w:rFonts w:ascii="Times New Roman" w:hAnsi="Times New Roman" w:cs="Times New Roman"/>
          <w:sz w:val="24"/>
          <w:szCs w:val="24"/>
          <w:lang w:val="en-US"/>
        </w:rPr>
        <w:t xml:space="preserve">secretory, </w:t>
      </w:r>
      <w:proofErr w:type="spellStart"/>
      <w:r w:rsidR="00097C78" w:rsidRPr="00AA6246">
        <w:rPr>
          <w:rFonts w:ascii="Times New Roman" w:hAnsi="Times New Roman" w:cs="Times New Roman"/>
          <w:sz w:val="24"/>
          <w:szCs w:val="24"/>
          <w:lang w:val="en-US"/>
        </w:rPr>
        <w:t>cytoprotective</w:t>
      </w:r>
      <w:proofErr w:type="spellEnd"/>
      <w:r w:rsidR="00097C78" w:rsidRPr="00AA6246">
        <w:rPr>
          <w:rFonts w:ascii="Times New Roman" w:hAnsi="Times New Roman" w:cs="Times New Roman"/>
          <w:sz w:val="24"/>
          <w:szCs w:val="24"/>
          <w:lang w:val="en-US"/>
        </w:rPr>
        <w:t xml:space="preserve">, and proton pump inhibition mechanism. This interesting observation indicates that </w:t>
      </w:r>
      <w:r w:rsidR="00985753" w:rsidRPr="00AA6246">
        <w:rPr>
          <w:rFonts w:ascii="Times New Roman" w:hAnsi="Times New Roman" w:cs="Times New Roman"/>
          <w:sz w:val="24"/>
          <w:szCs w:val="24"/>
          <w:lang w:val="en-US"/>
        </w:rPr>
        <w:t xml:space="preserve">extract of bi-herbal leaves of </w:t>
      </w:r>
      <w:r w:rsidR="00985753" w:rsidRPr="00AA6246">
        <w:rPr>
          <w:rFonts w:ascii="Times New Roman" w:hAnsi="Times New Roman" w:cs="Times New Roman"/>
          <w:i/>
          <w:sz w:val="24"/>
          <w:szCs w:val="24"/>
        </w:rPr>
        <w:t xml:space="preserve">E. </w:t>
      </w:r>
      <w:proofErr w:type="spellStart"/>
      <w:r w:rsidR="00985753" w:rsidRPr="00AA6246">
        <w:rPr>
          <w:rFonts w:ascii="Times New Roman" w:hAnsi="Times New Roman" w:cs="Times New Roman"/>
          <w:i/>
          <w:sz w:val="24"/>
          <w:szCs w:val="24"/>
        </w:rPr>
        <w:t>coccinea</w:t>
      </w:r>
      <w:proofErr w:type="spellEnd"/>
      <w:r w:rsidR="00985753" w:rsidRPr="00AA6246">
        <w:rPr>
          <w:rFonts w:ascii="Times New Roman" w:hAnsi="Times New Roman" w:cs="Times New Roman"/>
          <w:i/>
          <w:sz w:val="24"/>
          <w:szCs w:val="24"/>
        </w:rPr>
        <w:t xml:space="preserve"> and O. </w:t>
      </w:r>
      <w:proofErr w:type="spellStart"/>
      <w:r w:rsidR="00985753" w:rsidRPr="00AA6246">
        <w:rPr>
          <w:rFonts w:ascii="Times New Roman" w:hAnsi="Times New Roman" w:cs="Times New Roman"/>
          <w:i/>
          <w:sz w:val="24"/>
          <w:szCs w:val="24"/>
        </w:rPr>
        <w:t>gratisimum</w:t>
      </w:r>
      <w:proofErr w:type="spellEnd"/>
      <w:r w:rsidR="00097C78" w:rsidRPr="00AA6246">
        <w:rPr>
          <w:rFonts w:ascii="Times New Roman" w:hAnsi="Times New Roman" w:cs="Times New Roman"/>
          <w:sz w:val="24"/>
          <w:szCs w:val="24"/>
          <w:lang w:val="en-US"/>
        </w:rPr>
        <w:t>can be a potential source for the treatment of ulcer. However, a detailed study such as isolation of active molecules and characterization is required to confirm the phytochemicals responsible for the activity</w:t>
      </w:r>
      <w:r w:rsidR="00E1340A" w:rsidRPr="00AA6246">
        <w:rPr>
          <w:rFonts w:ascii="Times New Roman" w:hAnsi="Times New Roman" w:cs="Times New Roman"/>
          <w:sz w:val="24"/>
          <w:szCs w:val="24"/>
          <w:lang w:val="en-US"/>
        </w:rPr>
        <w:t>.</w:t>
      </w:r>
    </w:p>
    <w:p w:rsidR="004142DA" w:rsidRDefault="00E1340A" w:rsidP="00D624EA">
      <w:pPr>
        <w:spacing w:line="360" w:lineRule="auto"/>
        <w:ind w:right="26"/>
        <w:jc w:val="both"/>
        <w:rPr>
          <w:rFonts w:ascii="Times New Roman" w:hAnsi="Times New Roman" w:cs="Times New Roman"/>
          <w:sz w:val="24"/>
          <w:szCs w:val="24"/>
          <w:lang w:val="en-US"/>
        </w:rPr>
      </w:pPr>
      <w:r w:rsidRPr="00AA6246">
        <w:rPr>
          <w:rFonts w:ascii="Times New Roman" w:hAnsi="Times New Roman" w:cs="Times New Roman"/>
          <w:sz w:val="24"/>
          <w:szCs w:val="24"/>
          <w:lang w:val="en-US"/>
        </w:rPr>
        <w:t xml:space="preserve">Similarly, there was no significant difference in </w:t>
      </w:r>
      <w:proofErr w:type="spellStart"/>
      <w:r w:rsidRPr="00AA6246">
        <w:rPr>
          <w:rFonts w:ascii="Times New Roman" w:hAnsi="Times New Roman" w:cs="Times New Roman"/>
          <w:sz w:val="24"/>
          <w:szCs w:val="24"/>
          <w:lang w:val="en-US"/>
        </w:rPr>
        <w:t>the</w:t>
      </w:r>
      <w:r w:rsidR="0093017D" w:rsidRPr="00AA6246">
        <w:rPr>
          <w:rFonts w:ascii="Times New Roman" w:hAnsi="Times New Roman" w:cs="Times New Roman"/>
          <w:sz w:val="24"/>
          <w:szCs w:val="24"/>
          <w:lang w:val="en-US"/>
        </w:rPr>
        <w:t>the</w:t>
      </w:r>
      <w:r w:rsidR="00A2593D" w:rsidRPr="00AA6246">
        <w:rPr>
          <w:rFonts w:ascii="Times New Roman" w:hAnsi="Times New Roman" w:cs="Times New Roman"/>
          <w:sz w:val="24"/>
          <w:szCs w:val="24"/>
          <w:lang w:val="en-US"/>
        </w:rPr>
        <w:t>hematological</w:t>
      </w:r>
      <w:proofErr w:type="spellEnd"/>
      <w:r w:rsidR="0093017D" w:rsidRPr="00AA6246">
        <w:rPr>
          <w:rFonts w:ascii="Times New Roman" w:hAnsi="Times New Roman" w:cs="Times New Roman"/>
          <w:sz w:val="24"/>
          <w:szCs w:val="24"/>
          <w:lang w:val="en-US"/>
        </w:rPr>
        <w:t xml:space="preserve"> indices and</w:t>
      </w:r>
      <w:r w:rsidRPr="00AA6246">
        <w:rPr>
          <w:rFonts w:ascii="Times New Roman" w:hAnsi="Times New Roman" w:cs="Times New Roman"/>
          <w:sz w:val="24"/>
          <w:szCs w:val="24"/>
          <w:lang w:val="en-US"/>
        </w:rPr>
        <w:t xml:space="preserve"> tissue histology of </w:t>
      </w:r>
      <w:r w:rsidR="0093017D" w:rsidRPr="00AA6246">
        <w:rPr>
          <w:rFonts w:ascii="Times New Roman" w:hAnsi="Times New Roman" w:cs="Times New Roman"/>
          <w:sz w:val="24"/>
          <w:szCs w:val="24"/>
          <w:lang w:val="en-US"/>
        </w:rPr>
        <w:t xml:space="preserve">the </w:t>
      </w:r>
      <w:r w:rsidRPr="00AA6246">
        <w:rPr>
          <w:rFonts w:ascii="Times New Roman" w:hAnsi="Times New Roman" w:cs="Times New Roman"/>
          <w:sz w:val="24"/>
          <w:szCs w:val="24"/>
          <w:lang w:val="en-US"/>
        </w:rPr>
        <w:t xml:space="preserve">rats in </w:t>
      </w:r>
      <w:r w:rsidR="0093017D" w:rsidRPr="00AA6246">
        <w:rPr>
          <w:rFonts w:ascii="Times New Roman" w:hAnsi="Times New Roman" w:cs="Times New Roman"/>
          <w:sz w:val="24"/>
          <w:szCs w:val="24"/>
          <w:lang w:val="en-US"/>
        </w:rPr>
        <w:t>graded doses of bi-herbal extracts</w:t>
      </w:r>
      <w:r w:rsidRPr="00AA6246">
        <w:rPr>
          <w:rFonts w:ascii="Times New Roman" w:hAnsi="Times New Roman" w:cs="Times New Roman"/>
          <w:sz w:val="24"/>
          <w:szCs w:val="24"/>
          <w:lang w:val="en-US"/>
        </w:rPr>
        <w:t xml:space="preserve"> and control groups (P&gt;0.05). The implications of these results a</w:t>
      </w:r>
      <w:r w:rsidR="0093017D" w:rsidRPr="00AA6246">
        <w:rPr>
          <w:rFonts w:ascii="Times New Roman" w:hAnsi="Times New Roman" w:cs="Times New Roman"/>
          <w:sz w:val="24"/>
          <w:szCs w:val="24"/>
          <w:lang w:val="en-US"/>
        </w:rPr>
        <w:t xml:space="preserve">re that methanol extract of bi-herbal leaves of </w:t>
      </w:r>
      <w:r w:rsidR="0093017D" w:rsidRPr="00AA6246">
        <w:rPr>
          <w:rFonts w:ascii="Times New Roman" w:hAnsi="Times New Roman" w:cs="Times New Roman"/>
          <w:i/>
          <w:sz w:val="24"/>
          <w:szCs w:val="24"/>
        </w:rPr>
        <w:t xml:space="preserve">E. </w:t>
      </w:r>
      <w:proofErr w:type="spellStart"/>
      <w:r w:rsidR="0093017D" w:rsidRPr="00AA6246">
        <w:rPr>
          <w:rFonts w:ascii="Times New Roman" w:hAnsi="Times New Roman" w:cs="Times New Roman"/>
          <w:i/>
          <w:sz w:val="24"/>
          <w:szCs w:val="24"/>
        </w:rPr>
        <w:t>coccinea</w:t>
      </w:r>
      <w:proofErr w:type="spellEnd"/>
      <w:r w:rsidR="0093017D" w:rsidRPr="00AA6246">
        <w:rPr>
          <w:rFonts w:ascii="Times New Roman" w:hAnsi="Times New Roman" w:cs="Times New Roman"/>
          <w:i/>
          <w:sz w:val="24"/>
          <w:szCs w:val="24"/>
        </w:rPr>
        <w:t xml:space="preserve"> and O. </w:t>
      </w:r>
      <w:proofErr w:type="spellStart"/>
      <w:r w:rsidR="0093017D" w:rsidRPr="00AA6246">
        <w:rPr>
          <w:rFonts w:ascii="Times New Roman" w:hAnsi="Times New Roman" w:cs="Times New Roman"/>
          <w:i/>
          <w:sz w:val="24"/>
          <w:szCs w:val="24"/>
        </w:rPr>
        <w:t>gratisimum</w:t>
      </w:r>
      <w:proofErr w:type="spellEnd"/>
      <w:r w:rsidRPr="00AA6246">
        <w:rPr>
          <w:rFonts w:ascii="Times New Roman" w:hAnsi="Times New Roman" w:cs="Times New Roman"/>
          <w:sz w:val="24"/>
          <w:szCs w:val="24"/>
          <w:lang w:val="en-US"/>
        </w:rPr>
        <w:t xml:space="preserve"> at the dosage levels engaged in this investigation exhibited no noticeable toxicity in the animals and as a result could be observe</w:t>
      </w:r>
      <w:r w:rsidR="0093017D" w:rsidRPr="00AA6246">
        <w:rPr>
          <w:rFonts w:ascii="Times New Roman" w:hAnsi="Times New Roman" w:cs="Times New Roman"/>
          <w:sz w:val="24"/>
          <w:szCs w:val="24"/>
          <w:lang w:val="en-US"/>
        </w:rPr>
        <w:t xml:space="preserve">d as safe doses (approximately 25, 50 and 100 </w:t>
      </w:r>
      <w:r w:rsidRPr="00AA6246">
        <w:rPr>
          <w:rFonts w:ascii="Times New Roman" w:hAnsi="Times New Roman" w:cs="Times New Roman"/>
          <w:sz w:val="24"/>
          <w:szCs w:val="24"/>
          <w:lang w:val="en-US"/>
        </w:rPr>
        <w:t>mg/kg body weight</w:t>
      </w:r>
      <w:proofErr w:type="gramStart"/>
      <w:r w:rsidR="008F2046" w:rsidRPr="00AA6246">
        <w:rPr>
          <w:rFonts w:ascii="Times New Roman" w:hAnsi="Times New Roman" w:cs="Times New Roman"/>
          <w:sz w:val="24"/>
          <w:szCs w:val="24"/>
          <w:lang w:val="en-US"/>
        </w:rPr>
        <w:t>)</w:t>
      </w:r>
      <w:r w:rsidR="00C33D65">
        <w:rPr>
          <w:rFonts w:ascii="Times New Roman" w:hAnsi="Times New Roman" w:cs="Times New Roman"/>
          <w:sz w:val="24"/>
          <w:szCs w:val="24"/>
          <w:lang w:val="en-US"/>
        </w:rPr>
        <w:t>[</w:t>
      </w:r>
      <w:proofErr w:type="gramEnd"/>
      <w:r w:rsidR="00C33D65">
        <w:rPr>
          <w:rFonts w:ascii="Times New Roman" w:hAnsi="Times New Roman" w:cs="Times New Roman"/>
          <w:sz w:val="24"/>
          <w:szCs w:val="24"/>
          <w:lang w:val="en-US"/>
        </w:rPr>
        <w:t>23]</w:t>
      </w:r>
      <w:r w:rsidR="00A378E7" w:rsidRPr="00AA6246">
        <w:rPr>
          <w:rFonts w:ascii="Times New Roman" w:hAnsi="Times New Roman" w:cs="Times New Roman"/>
          <w:sz w:val="24"/>
          <w:szCs w:val="24"/>
          <w:lang w:val="en-US"/>
        </w:rPr>
        <w:t>,</w:t>
      </w:r>
      <w:r w:rsidRPr="00AA6246">
        <w:rPr>
          <w:rFonts w:ascii="Times New Roman" w:hAnsi="Times New Roman" w:cs="Times New Roman"/>
          <w:sz w:val="24"/>
          <w:szCs w:val="24"/>
          <w:lang w:val="en-US"/>
        </w:rPr>
        <w:t xml:space="preserve"> the subsistence may be accountable for the less choice of the leaves as medicinal function of </w:t>
      </w:r>
      <w:r w:rsidR="008F2046" w:rsidRPr="00AA6246">
        <w:rPr>
          <w:rFonts w:ascii="Times New Roman" w:hAnsi="Times New Roman" w:cs="Times New Roman"/>
          <w:i/>
          <w:sz w:val="24"/>
          <w:szCs w:val="24"/>
        </w:rPr>
        <w:t xml:space="preserve">E. </w:t>
      </w:r>
      <w:proofErr w:type="spellStart"/>
      <w:r w:rsidR="008F2046" w:rsidRPr="00AA6246">
        <w:rPr>
          <w:rFonts w:ascii="Times New Roman" w:hAnsi="Times New Roman" w:cs="Times New Roman"/>
          <w:i/>
          <w:sz w:val="24"/>
          <w:szCs w:val="24"/>
        </w:rPr>
        <w:t>coccinea</w:t>
      </w:r>
      <w:proofErr w:type="spellEnd"/>
      <w:r w:rsidR="008F2046" w:rsidRPr="00AA6246">
        <w:rPr>
          <w:rFonts w:ascii="Times New Roman" w:hAnsi="Times New Roman" w:cs="Times New Roman"/>
          <w:i/>
          <w:sz w:val="24"/>
          <w:szCs w:val="24"/>
        </w:rPr>
        <w:t xml:space="preserve"> and O. </w:t>
      </w:r>
      <w:proofErr w:type="spellStart"/>
      <w:r w:rsidR="008F2046" w:rsidRPr="00AA6246">
        <w:rPr>
          <w:rFonts w:ascii="Times New Roman" w:hAnsi="Times New Roman" w:cs="Times New Roman"/>
          <w:i/>
          <w:sz w:val="24"/>
          <w:szCs w:val="24"/>
        </w:rPr>
        <w:t>gratisimum</w:t>
      </w:r>
      <w:proofErr w:type="spellEnd"/>
      <w:r w:rsidRPr="00AA6246">
        <w:rPr>
          <w:rFonts w:ascii="Times New Roman" w:hAnsi="Times New Roman" w:cs="Times New Roman"/>
          <w:sz w:val="24"/>
          <w:szCs w:val="24"/>
          <w:lang w:val="en-US"/>
        </w:rPr>
        <w:t>. Results obtained from the present</w:t>
      </w:r>
      <w:r w:rsidR="00496612" w:rsidRPr="00AA6246">
        <w:rPr>
          <w:rFonts w:ascii="Times New Roman" w:hAnsi="Times New Roman" w:cs="Times New Roman"/>
          <w:sz w:val="24"/>
          <w:szCs w:val="24"/>
          <w:lang w:val="en-US"/>
        </w:rPr>
        <w:t xml:space="preserve"> study proposed that the </w:t>
      </w:r>
      <w:r w:rsidR="00C33D65" w:rsidRPr="00AA6246">
        <w:rPr>
          <w:rFonts w:ascii="Times New Roman" w:hAnsi="Times New Roman" w:cs="Times New Roman"/>
          <w:sz w:val="24"/>
          <w:szCs w:val="24"/>
          <w:lang w:val="en-US"/>
        </w:rPr>
        <w:t>leaves are</w:t>
      </w:r>
      <w:r w:rsidR="00496612" w:rsidRPr="00AA6246">
        <w:rPr>
          <w:rFonts w:ascii="Times New Roman" w:hAnsi="Times New Roman" w:cs="Times New Roman"/>
          <w:sz w:val="24"/>
          <w:szCs w:val="24"/>
          <w:lang w:val="en-US"/>
        </w:rPr>
        <w:t xml:space="preserve"> safe</w:t>
      </w:r>
      <w:r w:rsidRPr="00AA6246">
        <w:rPr>
          <w:rFonts w:ascii="Times New Roman" w:hAnsi="Times New Roman" w:cs="Times New Roman"/>
          <w:sz w:val="24"/>
          <w:szCs w:val="24"/>
          <w:lang w:val="en-US"/>
        </w:rPr>
        <w:t xml:space="preserve"> in terms of toxicity. However, further studies are desirable to suitably assess the toxicity of </w:t>
      </w:r>
      <w:proofErr w:type="spellStart"/>
      <w:r w:rsidR="00496612" w:rsidRPr="00C33D65">
        <w:rPr>
          <w:rFonts w:ascii="Times New Roman" w:hAnsi="Times New Roman" w:cs="Times New Roman"/>
          <w:sz w:val="24"/>
          <w:szCs w:val="24"/>
          <w:lang w:val="en-US"/>
        </w:rPr>
        <w:t>the</w:t>
      </w:r>
      <w:r w:rsidR="00496612" w:rsidRPr="00AA6246">
        <w:rPr>
          <w:rFonts w:ascii="Times New Roman" w:hAnsi="Times New Roman" w:cs="Times New Roman"/>
          <w:sz w:val="24"/>
          <w:szCs w:val="24"/>
          <w:lang w:val="en-US"/>
        </w:rPr>
        <w:t>bi</w:t>
      </w:r>
      <w:proofErr w:type="spellEnd"/>
      <w:r w:rsidR="00496612" w:rsidRPr="00AA6246">
        <w:rPr>
          <w:rFonts w:ascii="Times New Roman" w:hAnsi="Times New Roman" w:cs="Times New Roman"/>
          <w:sz w:val="24"/>
          <w:szCs w:val="24"/>
          <w:lang w:val="en-US"/>
        </w:rPr>
        <w:t>-herbal</w:t>
      </w:r>
      <w:r w:rsidRPr="00AA6246">
        <w:rPr>
          <w:rFonts w:ascii="Times New Roman" w:hAnsi="Times New Roman" w:cs="Times New Roman"/>
          <w:sz w:val="24"/>
          <w:szCs w:val="24"/>
          <w:lang w:val="en-US"/>
        </w:rPr>
        <w:t xml:space="preserve"> products</w:t>
      </w:r>
      <w:r w:rsidR="00496612" w:rsidRPr="00AA6246">
        <w:rPr>
          <w:rFonts w:ascii="Times New Roman" w:hAnsi="Times New Roman" w:cs="Times New Roman"/>
          <w:sz w:val="24"/>
          <w:szCs w:val="24"/>
          <w:lang w:val="en-US"/>
        </w:rPr>
        <w:t xml:space="preserve"> from </w:t>
      </w:r>
      <w:r w:rsidR="00496612" w:rsidRPr="00AA6246">
        <w:rPr>
          <w:rFonts w:ascii="Times New Roman" w:hAnsi="Times New Roman" w:cs="Times New Roman"/>
          <w:i/>
          <w:sz w:val="24"/>
          <w:szCs w:val="24"/>
        </w:rPr>
        <w:t xml:space="preserve">E. </w:t>
      </w:r>
      <w:proofErr w:type="spellStart"/>
      <w:r w:rsidR="00496612" w:rsidRPr="00AA6246">
        <w:rPr>
          <w:rFonts w:ascii="Times New Roman" w:hAnsi="Times New Roman" w:cs="Times New Roman"/>
          <w:i/>
          <w:sz w:val="24"/>
          <w:szCs w:val="24"/>
        </w:rPr>
        <w:t>coccinea</w:t>
      </w:r>
      <w:proofErr w:type="spellEnd"/>
      <w:r w:rsidR="00496612" w:rsidRPr="00AA6246">
        <w:rPr>
          <w:rFonts w:ascii="Times New Roman" w:hAnsi="Times New Roman" w:cs="Times New Roman"/>
          <w:i/>
          <w:sz w:val="24"/>
          <w:szCs w:val="24"/>
        </w:rPr>
        <w:t xml:space="preserve"> and O. </w:t>
      </w:r>
      <w:proofErr w:type="spellStart"/>
      <w:r w:rsidR="00496612" w:rsidRPr="00AA6246">
        <w:rPr>
          <w:rFonts w:ascii="Times New Roman" w:hAnsi="Times New Roman" w:cs="Times New Roman"/>
          <w:i/>
          <w:sz w:val="24"/>
          <w:szCs w:val="24"/>
        </w:rPr>
        <w:t>gratisimum</w:t>
      </w:r>
      <w:proofErr w:type="spellEnd"/>
      <w:r w:rsidRPr="00AA6246">
        <w:rPr>
          <w:rFonts w:ascii="Times New Roman" w:hAnsi="Times New Roman" w:cs="Times New Roman"/>
          <w:sz w:val="24"/>
          <w:szCs w:val="24"/>
          <w:lang w:val="en-US"/>
        </w:rPr>
        <w:t xml:space="preserve"> with long-term study procedure.</w:t>
      </w:r>
    </w:p>
    <w:p w:rsidR="004142DA" w:rsidRPr="004142DA" w:rsidRDefault="004142DA" w:rsidP="004142DA">
      <w:pPr>
        <w:pStyle w:val="HTMLPreformatted"/>
        <w:spacing w:line="480" w:lineRule="auto"/>
        <w:jc w:val="both"/>
        <w:rPr>
          <w:rFonts w:ascii="Times New Roman" w:hAnsi="Times New Roman" w:cs="Times New Roman"/>
          <w:b/>
          <w:sz w:val="24"/>
          <w:szCs w:val="24"/>
          <w:lang w:val="pt-PT"/>
        </w:rPr>
      </w:pPr>
      <w:r w:rsidRPr="004142DA">
        <w:rPr>
          <w:rFonts w:ascii="Times New Roman" w:hAnsi="Times New Roman" w:cs="Times New Roman"/>
          <w:b/>
          <w:sz w:val="24"/>
          <w:szCs w:val="24"/>
          <w:lang w:val="pt-PT"/>
        </w:rPr>
        <w:t>DISCUSSÃO</w:t>
      </w:r>
    </w:p>
    <w:p w:rsidR="004142DA" w:rsidRPr="00A919BC" w:rsidRDefault="004142DA" w:rsidP="004142DA">
      <w:pPr>
        <w:pStyle w:val="HTMLPreformatted"/>
        <w:spacing w:line="480" w:lineRule="auto"/>
        <w:jc w:val="both"/>
        <w:rPr>
          <w:rFonts w:ascii="Times New Roman" w:hAnsi="Times New Roman" w:cs="Times New Roman"/>
          <w:sz w:val="24"/>
          <w:szCs w:val="24"/>
          <w:lang w:val="fr-FR"/>
        </w:rPr>
      </w:pPr>
      <w:r w:rsidRPr="004142DA">
        <w:rPr>
          <w:rFonts w:ascii="Times New Roman" w:hAnsi="Times New Roman" w:cs="Times New Roman"/>
          <w:sz w:val="24"/>
          <w:szCs w:val="24"/>
          <w:lang w:val="pt-PT"/>
        </w:rPr>
        <w:t xml:space="preserve">Fitoquímicos, um ingrediente ativo de plantas medicinais, têm sido implicados no manejo de doenças. A Tabela 1 mostra a presença de certos fitoquímicos nos extratos de folhas bi-herbáceas de metanol. Os seguintes fitoquímicos são incluídos; alcalóides, flavonóides, taninos, fenol e saponinas estavam presentes [20, 21]. A atividade antiulcerosa revelou que o extrato etanólico dos extratos das folhas bi-herbicidas mostrou redução significativa no índice de úlcera, mostrando, assim, mecanismo possivelmente antissecretor dos extratos. O fator índice de úlcera foi utilizado para a avaliação da propriedade antiulcera, uma vez que o desenvolvimento da úlcera está diretamente relacionado a certos fatores, incluindo redução do volume gástrico e redução do nível de ácido total em pH elevado comparado ao grupo controle (p &lt;0,05) em etanol / etanol modelo de úlcera gástrica induzida (Tabela 2). Além disso, o distúrbio de fatores </w:t>
      </w:r>
      <w:r w:rsidRPr="004142DA">
        <w:rPr>
          <w:rFonts w:ascii="Times New Roman" w:hAnsi="Times New Roman" w:cs="Times New Roman"/>
          <w:sz w:val="24"/>
          <w:szCs w:val="24"/>
          <w:lang w:val="pt-PT"/>
        </w:rPr>
        <w:lastRenderedPageBreak/>
        <w:t>defensivos, como secreção de muco, bicarbonato e fluxo sanguíneo na mucosa, tem sido relatado como causador de úlceras [22]. A administrao oral de mistura de HCl-etanol a uma dose de 2 ml por animal foi suficiente para induzir a cera. Os extractos birenais a uma dose de 25, 50, 100 mg / kg p.o. mostraram redução significativa na lesão da úlcera em comparação com o grupo controle do veículo (Tabela 2 e 3). A redução percentual da lesão da úlcera foi comparada com a droga padrão cimetidina. O extrato metanólico das folhas bi-herbáceas de E. coccinea e O. gratisimum apresentou redução significativa no escore de úlcera no estresse induzido por Hcl / etanol e etanol em ratos. A inibição da úlcera foi de 77,75, 85,17 e 100% e 64,96, 81,96 e 100%, respectiva</w:t>
      </w:r>
      <w:r w:rsidR="00A919BC">
        <w:rPr>
          <w:rFonts w:ascii="Times New Roman" w:hAnsi="Times New Roman" w:cs="Times New Roman"/>
          <w:sz w:val="24"/>
          <w:szCs w:val="24"/>
          <w:lang w:val="fr-FR"/>
        </w:rPr>
        <w:t xml:space="preserve"> </w:t>
      </w:r>
      <w:r w:rsidRPr="004142DA">
        <w:rPr>
          <w:rFonts w:ascii="Times New Roman" w:hAnsi="Times New Roman" w:cs="Times New Roman"/>
          <w:sz w:val="24"/>
          <w:szCs w:val="24"/>
          <w:lang w:val="pt-PT"/>
        </w:rPr>
        <w:t>mente.</w:t>
      </w:r>
      <w:r w:rsidR="00A919BC">
        <w:rPr>
          <w:rFonts w:ascii="Times New Roman" w:hAnsi="Times New Roman" w:cs="Times New Roman"/>
          <w:sz w:val="24"/>
          <w:szCs w:val="24"/>
          <w:lang w:val="fr-FR"/>
        </w:rPr>
        <w:t xml:space="preserve"> </w:t>
      </w:r>
      <w:r w:rsidRPr="004142DA">
        <w:rPr>
          <w:rFonts w:ascii="Times New Roman" w:hAnsi="Times New Roman" w:cs="Times New Roman"/>
          <w:sz w:val="24"/>
          <w:szCs w:val="24"/>
          <w:lang w:val="pt-PT"/>
        </w:rPr>
        <w:t xml:space="preserve">Das Tabela 2 e 3, o ácido clorídrico - etanol e etanol induziu lesão de úlcera gástrica em ratos possivelmente através da produção de leucotrienos e também envolvimento de 5-lipooxigenase na formação de lesão ulcerosa. As prostaglandinas também desempenham um papel na úlcera induzida pelo etanol [22]. Assim, o efeito protetor do extrato metanólico das folhas bi-herbáceas de E. coccinea e O. gratisimum contra o dano gástrico pode ser devido à proteção contra a 5-lipooxigenase ou via leucotrieno (Goel e Bhattacharya, 1991). A ação citoprotetora possivelmente estimula a síntese de prostaglandinas, que por sua vez está envolvida na citoproteção da mucosa gástrica. É um achado significativo que o extrato de metanol das folhas bi-herbáceas de E. coccinea e O. gratisimum proporcionou uma proteção distintamente alta contra úlcera induzida por Hcl / etanol e etanol em ratos. Investigações fitoquímicas preliminares mostraram a presença de alcalóides, flavonóides, taninos, fenol e saponinas. Assim, a atividade antiulcera sinérgica da bioproteína E. coccinea e O. gratisimum neste modelo experimental pode ser devida aos presentes fenóis ou flavonóides. Os resultados demonstraram que o extrato metanólico das folhas bi-herbáceas de E. coccinea e O. gratisimum produziu efeitos anti-ulcerogênicos, possuindo um mecanismo de inibição da bomba anti-secretor, citoprotetora e </w:t>
      </w:r>
      <w:r w:rsidRPr="004142DA">
        <w:rPr>
          <w:rFonts w:ascii="Times New Roman" w:hAnsi="Times New Roman" w:cs="Times New Roman"/>
          <w:sz w:val="24"/>
          <w:szCs w:val="24"/>
          <w:lang w:val="pt-PT"/>
        </w:rPr>
        <w:lastRenderedPageBreak/>
        <w:t>de prótons. Esta observação interessante indica que o extrato de folhas bi-herbáceas de E. coccinea e O. gratisimum pode ser uma fonte potencial para o tratamento da úlcera. No entanto, um estudo detalhado, como isolamento de moléculas ativas e caracterização, é necessário para confirmar os fitoquímicos responsáveis ​​pela atividade.</w:t>
      </w:r>
    </w:p>
    <w:p w:rsidR="00D624EA" w:rsidRDefault="004142DA" w:rsidP="004142DA">
      <w:pPr>
        <w:pStyle w:val="HTMLPreformatted"/>
        <w:spacing w:line="480" w:lineRule="auto"/>
        <w:jc w:val="both"/>
        <w:rPr>
          <w:rFonts w:ascii="Times New Roman" w:hAnsi="Times New Roman" w:cs="Times New Roman"/>
          <w:sz w:val="24"/>
          <w:szCs w:val="24"/>
          <w:lang w:val="pt-PT"/>
        </w:rPr>
      </w:pPr>
      <w:r w:rsidRPr="004142DA">
        <w:rPr>
          <w:rFonts w:ascii="Times New Roman" w:hAnsi="Times New Roman" w:cs="Times New Roman"/>
          <w:sz w:val="24"/>
          <w:szCs w:val="24"/>
          <w:lang w:val="pt-PT"/>
        </w:rPr>
        <w:t>Da mesma forma, não houve diferença significativa nos índices hematológicos e na histologia tecidual dos ratos em doses graduadas de extratos bi-herbicidas e grupos controle (P&gt; 0,05). As implicações destes resultados são que o extrato de metanol de folhas bi-herbáceas de E. coccinea e O. gratisimum nos níveis de dosagem envolvidos nesta investigação não exibiram nenhuma toxicidade perceptível nos animais e como resultado puderam ser observados como doses seguras (aproximadamente 25%). , 50 e 100 mg / kg de peso corporal) [23], a subsistência pode ser responsável pela menor escolha das folhas como função medicinal de E. coccinea e O. gratisimum. Os resultados obtidos no presente estudo propuseram que as folhas são seguras em termos de toxicidade. No entanto, são desejáveis ​​estudos adicionais para avaliar adequadamente a toxicidade dos produtos bi-herbicidas de E. coccinea e O. gratisimum com o procedimento de estudo a longo prazo.</w:t>
      </w:r>
    </w:p>
    <w:p w:rsidR="004142DA" w:rsidRPr="004142DA" w:rsidRDefault="004142DA" w:rsidP="004142DA">
      <w:pPr>
        <w:pStyle w:val="HTMLPreformatted"/>
        <w:spacing w:line="480" w:lineRule="auto"/>
        <w:jc w:val="both"/>
        <w:rPr>
          <w:rFonts w:ascii="Times New Roman" w:hAnsi="Times New Roman" w:cs="Times New Roman"/>
          <w:sz w:val="24"/>
          <w:szCs w:val="24"/>
          <w:lang w:val="pt-PT"/>
        </w:rPr>
      </w:pPr>
    </w:p>
    <w:p w:rsidR="00836EA7" w:rsidRPr="00AA6246" w:rsidRDefault="00836EA7" w:rsidP="00836EA7">
      <w:pPr>
        <w:rPr>
          <w:rFonts w:ascii="Times New Roman" w:hAnsi="Times New Roman" w:cs="Times New Roman"/>
          <w:b/>
          <w:sz w:val="24"/>
          <w:szCs w:val="24"/>
        </w:rPr>
      </w:pPr>
      <w:r w:rsidRPr="00AA6246">
        <w:rPr>
          <w:rFonts w:ascii="Times New Roman" w:hAnsi="Times New Roman" w:cs="Times New Roman"/>
          <w:b/>
          <w:sz w:val="24"/>
          <w:szCs w:val="24"/>
        </w:rPr>
        <w:t>CONCLUSION</w:t>
      </w:r>
    </w:p>
    <w:p w:rsidR="004142DA" w:rsidRDefault="00836EA7" w:rsidP="00D624EA">
      <w:pPr>
        <w:spacing w:line="480" w:lineRule="auto"/>
        <w:jc w:val="both"/>
        <w:rPr>
          <w:rFonts w:ascii="Times New Roman" w:hAnsi="Times New Roman" w:cs="Times New Roman"/>
          <w:color w:val="262626" w:themeColor="text1" w:themeTint="D9"/>
          <w:sz w:val="24"/>
          <w:szCs w:val="24"/>
        </w:rPr>
      </w:pPr>
      <w:r w:rsidRPr="00AA6246">
        <w:rPr>
          <w:rFonts w:ascii="Times New Roman" w:hAnsi="Times New Roman" w:cs="Times New Roman"/>
          <w:color w:val="262626" w:themeColor="text1" w:themeTint="D9"/>
          <w:sz w:val="24"/>
          <w:szCs w:val="24"/>
        </w:rPr>
        <w:t xml:space="preserve">Since time of antiquity, </w:t>
      </w:r>
      <w:r w:rsidR="003E5E0E" w:rsidRPr="00AA6246">
        <w:rPr>
          <w:rFonts w:ascii="Times New Roman" w:hAnsi="Times New Roman" w:cs="Times New Roman"/>
          <w:color w:val="262626" w:themeColor="text1" w:themeTint="D9"/>
          <w:sz w:val="24"/>
          <w:szCs w:val="24"/>
        </w:rPr>
        <w:t xml:space="preserve">herbal </w:t>
      </w:r>
      <w:proofErr w:type="spellStart"/>
      <w:r w:rsidR="003E5E0E" w:rsidRPr="00AA6246">
        <w:rPr>
          <w:rFonts w:ascii="Times New Roman" w:hAnsi="Times New Roman" w:cs="Times New Roman"/>
          <w:color w:val="262626" w:themeColor="text1" w:themeTint="D9"/>
          <w:sz w:val="24"/>
          <w:szCs w:val="24"/>
        </w:rPr>
        <w:t>medicinehas</w:t>
      </w:r>
      <w:proofErr w:type="spellEnd"/>
      <w:r w:rsidR="003E5E0E" w:rsidRPr="00AA6246">
        <w:rPr>
          <w:rFonts w:ascii="Times New Roman" w:hAnsi="Times New Roman" w:cs="Times New Roman"/>
          <w:color w:val="262626" w:themeColor="text1" w:themeTint="D9"/>
          <w:sz w:val="24"/>
          <w:szCs w:val="24"/>
        </w:rPr>
        <w:t xml:space="preserve"> been</w:t>
      </w:r>
      <w:r w:rsidRPr="00AA6246">
        <w:rPr>
          <w:rFonts w:ascii="Times New Roman" w:hAnsi="Times New Roman" w:cs="Times New Roman"/>
          <w:color w:val="262626" w:themeColor="text1" w:themeTint="D9"/>
          <w:sz w:val="24"/>
          <w:szCs w:val="24"/>
        </w:rPr>
        <w:t xml:space="preserve"> employed in the management of </w:t>
      </w:r>
      <w:r w:rsidR="00EE0435">
        <w:rPr>
          <w:rFonts w:ascii="Times New Roman" w:hAnsi="Times New Roman" w:cs="Times New Roman"/>
          <w:color w:val="262626" w:themeColor="text1" w:themeTint="D9"/>
          <w:sz w:val="24"/>
          <w:szCs w:val="24"/>
        </w:rPr>
        <w:t>different</w:t>
      </w:r>
      <w:r w:rsidR="003E5E0E" w:rsidRPr="00AA6246">
        <w:rPr>
          <w:rFonts w:ascii="Times New Roman" w:hAnsi="Times New Roman" w:cs="Times New Roman"/>
          <w:color w:val="262626" w:themeColor="text1" w:themeTint="D9"/>
          <w:sz w:val="24"/>
          <w:szCs w:val="24"/>
        </w:rPr>
        <w:t xml:space="preserve"> diseases due to the some active </w:t>
      </w:r>
      <w:proofErr w:type="gramStart"/>
      <w:r w:rsidR="003E5E0E" w:rsidRPr="00AA6246">
        <w:rPr>
          <w:rFonts w:ascii="Times New Roman" w:hAnsi="Times New Roman" w:cs="Times New Roman"/>
          <w:color w:val="262626" w:themeColor="text1" w:themeTint="D9"/>
          <w:sz w:val="24"/>
          <w:szCs w:val="24"/>
        </w:rPr>
        <w:t>substance(</w:t>
      </w:r>
      <w:proofErr w:type="gramEnd"/>
      <w:r w:rsidRPr="00AA6246">
        <w:rPr>
          <w:rFonts w:ascii="Times New Roman" w:hAnsi="Times New Roman" w:cs="Times New Roman"/>
          <w:color w:val="262626" w:themeColor="text1" w:themeTint="D9"/>
          <w:sz w:val="24"/>
          <w:szCs w:val="24"/>
        </w:rPr>
        <w:t>phytochemicals</w:t>
      </w:r>
      <w:r w:rsidR="003E5E0E" w:rsidRPr="00AA6246">
        <w:rPr>
          <w:rFonts w:ascii="Times New Roman" w:hAnsi="Times New Roman" w:cs="Times New Roman"/>
          <w:color w:val="262626" w:themeColor="text1" w:themeTint="D9"/>
          <w:sz w:val="24"/>
          <w:szCs w:val="24"/>
        </w:rPr>
        <w:t>)</w:t>
      </w:r>
      <w:r w:rsidRPr="00AA6246">
        <w:rPr>
          <w:rFonts w:ascii="Times New Roman" w:hAnsi="Times New Roman" w:cs="Times New Roman"/>
          <w:color w:val="262626" w:themeColor="text1" w:themeTint="D9"/>
          <w:sz w:val="24"/>
          <w:szCs w:val="24"/>
        </w:rPr>
        <w:t xml:space="preserve">. </w:t>
      </w:r>
      <w:r w:rsidR="003E5E0E" w:rsidRPr="00AA6246">
        <w:rPr>
          <w:rFonts w:ascii="Times New Roman" w:hAnsi="Times New Roman" w:cs="Times New Roman"/>
          <w:color w:val="262626" w:themeColor="text1" w:themeTint="D9"/>
          <w:sz w:val="24"/>
          <w:szCs w:val="24"/>
        </w:rPr>
        <w:t>This study thereby evaluates</w:t>
      </w:r>
      <w:r w:rsidRPr="00AA6246">
        <w:rPr>
          <w:rFonts w:ascii="Times New Roman" w:hAnsi="Times New Roman" w:cs="Times New Roman"/>
          <w:color w:val="262626" w:themeColor="text1" w:themeTint="D9"/>
          <w:sz w:val="24"/>
          <w:szCs w:val="24"/>
        </w:rPr>
        <w:t xml:space="preserve"> the </w:t>
      </w:r>
      <w:r w:rsidR="003E5E0E" w:rsidRPr="00AA6246">
        <w:rPr>
          <w:rFonts w:ascii="Times New Roman" w:hAnsi="Times New Roman" w:cs="Times New Roman"/>
          <w:color w:val="262626" w:themeColor="text1" w:themeTint="D9"/>
          <w:sz w:val="24"/>
          <w:szCs w:val="24"/>
        </w:rPr>
        <w:t xml:space="preserve">bi-herbal extract </w:t>
      </w:r>
      <w:proofErr w:type="spellStart"/>
      <w:r w:rsidR="003E5E0E" w:rsidRPr="00AA6246">
        <w:rPr>
          <w:rFonts w:ascii="Times New Roman" w:hAnsi="Times New Roman" w:cs="Times New Roman"/>
          <w:color w:val="262626" w:themeColor="text1" w:themeTint="D9"/>
          <w:sz w:val="24"/>
          <w:szCs w:val="24"/>
        </w:rPr>
        <w:t>of</w:t>
      </w:r>
      <w:r w:rsidRPr="00AA6246">
        <w:rPr>
          <w:rFonts w:ascii="Times New Roman" w:hAnsi="Times New Roman" w:cs="Times New Roman"/>
          <w:i/>
          <w:color w:val="262626" w:themeColor="text1" w:themeTint="D9"/>
          <w:sz w:val="24"/>
          <w:szCs w:val="24"/>
        </w:rPr>
        <w:t>O.gratissimum</w:t>
      </w:r>
      <w:proofErr w:type="spellEnd"/>
      <w:r w:rsidRPr="00AA6246">
        <w:rPr>
          <w:rFonts w:ascii="Times New Roman" w:hAnsi="Times New Roman" w:cs="Times New Roman"/>
          <w:color w:val="262626" w:themeColor="text1" w:themeTint="D9"/>
          <w:sz w:val="24"/>
          <w:szCs w:val="24"/>
        </w:rPr>
        <w:t xml:space="preserve"> and </w:t>
      </w:r>
      <w:r w:rsidRPr="00AA6246">
        <w:rPr>
          <w:rFonts w:ascii="Times New Roman" w:hAnsi="Times New Roman" w:cs="Times New Roman"/>
          <w:i/>
          <w:color w:val="262626" w:themeColor="text1" w:themeTint="D9"/>
          <w:sz w:val="24"/>
          <w:szCs w:val="24"/>
        </w:rPr>
        <w:t xml:space="preserve">E. </w:t>
      </w:r>
      <w:proofErr w:type="spellStart"/>
      <w:r w:rsidRPr="00AA6246">
        <w:rPr>
          <w:rFonts w:ascii="Times New Roman" w:hAnsi="Times New Roman" w:cs="Times New Roman"/>
          <w:i/>
          <w:color w:val="262626" w:themeColor="text1" w:themeTint="D9"/>
          <w:sz w:val="24"/>
          <w:szCs w:val="24"/>
        </w:rPr>
        <w:t>coccinea</w:t>
      </w:r>
      <w:r w:rsidR="003E5E0E" w:rsidRPr="00AA6246">
        <w:rPr>
          <w:rFonts w:ascii="Times New Roman" w:hAnsi="Times New Roman" w:cs="Times New Roman"/>
          <w:color w:val="262626" w:themeColor="text1" w:themeTint="D9"/>
          <w:sz w:val="24"/>
          <w:szCs w:val="24"/>
        </w:rPr>
        <w:t>as</w:t>
      </w:r>
      <w:proofErr w:type="spellEnd"/>
      <w:r w:rsidR="003E5E0E" w:rsidRPr="00AA6246">
        <w:rPr>
          <w:rFonts w:ascii="Times New Roman" w:hAnsi="Times New Roman" w:cs="Times New Roman"/>
          <w:color w:val="262626" w:themeColor="text1" w:themeTint="D9"/>
          <w:sz w:val="24"/>
          <w:szCs w:val="24"/>
        </w:rPr>
        <w:t xml:space="preserve"> an anti-ulcer</w:t>
      </w:r>
      <w:r w:rsidRPr="00AA6246">
        <w:rPr>
          <w:rFonts w:ascii="Times New Roman" w:hAnsi="Times New Roman" w:cs="Times New Roman"/>
          <w:color w:val="262626" w:themeColor="text1" w:themeTint="D9"/>
          <w:sz w:val="24"/>
          <w:szCs w:val="24"/>
        </w:rPr>
        <w:t xml:space="preserve"> against ethanol-induced gastric ulcer </w:t>
      </w:r>
      <w:r w:rsidR="003E5E0E" w:rsidRPr="00AA6246">
        <w:rPr>
          <w:rFonts w:ascii="Times New Roman" w:hAnsi="Times New Roman" w:cs="Times New Roman"/>
          <w:color w:val="262626" w:themeColor="text1" w:themeTint="D9"/>
          <w:sz w:val="24"/>
          <w:szCs w:val="24"/>
        </w:rPr>
        <w:t xml:space="preserve">and </w:t>
      </w:r>
      <w:r w:rsidR="00EE0435">
        <w:rPr>
          <w:rFonts w:ascii="Times New Roman" w:hAnsi="Times New Roman" w:cs="Times New Roman"/>
          <w:color w:val="262626" w:themeColor="text1" w:themeTint="D9"/>
          <w:sz w:val="24"/>
          <w:szCs w:val="24"/>
        </w:rPr>
        <w:t xml:space="preserve">hydrochloric acid - </w:t>
      </w:r>
      <w:r w:rsidR="003E5E0E" w:rsidRPr="00AA6246">
        <w:rPr>
          <w:rFonts w:ascii="Times New Roman" w:hAnsi="Times New Roman" w:cs="Times New Roman"/>
          <w:color w:val="262626" w:themeColor="text1" w:themeTint="D9"/>
          <w:sz w:val="24"/>
          <w:szCs w:val="24"/>
        </w:rPr>
        <w:t>ethanol induced ulcer in</w:t>
      </w:r>
      <w:r w:rsidRPr="00AA6246">
        <w:rPr>
          <w:rFonts w:ascii="Times New Roman" w:hAnsi="Times New Roman" w:cs="Times New Roman"/>
          <w:color w:val="262626" w:themeColor="text1" w:themeTint="D9"/>
          <w:sz w:val="24"/>
          <w:szCs w:val="24"/>
        </w:rPr>
        <w:t xml:space="preserve"> rats</w:t>
      </w:r>
      <w:r w:rsidR="003E5E0E" w:rsidRPr="00AA6246">
        <w:rPr>
          <w:rFonts w:ascii="Times New Roman" w:hAnsi="Times New Roman" w:cs="Times New Roman"/>
          <w:color w:val="262626" w:themeColor="text1" w:themeTint="D9"/>
          <w:sz w:val="24"/>
          <w:szCs w:val="24"/>
        </w:rPr>
        <w:t xml:space="preserve"> with biosafety profile</w:t>
      </w:r>
      <w:r w:rsidRPr="00AA6246">
        <w:rPr>
          <w:rFonts w:ascii="Times New Roman" w:hAnsi="Times New Roman" w:cs="Times New Roman"/>
          <w:color w:val="262626" w:themeColor="text1" w:themeTint="D9"/>
          <w:sz w:val="24"/>
          <w:szCs w:val="24"/>
        </w:rPr>
        <w:t xml:space="preserve">. </w:t>
      </w:r>
    </w:p>
    <w:p w:rsidR="00807E19" w:rsidRDefault="00807E19" w:rsidP="004142DA">
      <w:pPr>
        <w:pStyle w:val="HTMLPreformatted"/>
        <w:spacing w:line="480" w:lineRule="auto"/>
        <w:jc w:val="both"/>
        <w:rPr>
          <w:rFonts w:ascii="Times New Roman" w:hAnsi="Times New Roman" w:cs="Times New Roman"/>
          <w:b/>
          <w:sz w:val="24"/>
          <w:szCs w:val="24"/>
          <w:lang w:val="pt-PT"/>
        </w:rPr>
      </w:pPr>
    </w:p>
    <w:p w:rsidR="00807E19" w:rsidRDefault="00807E19" w:rsidP="004142DA">
      <w:pPr>
        <w:pStyle w:val="HTMLPreformatted"/>
        <w:spacing w:line="480" w:lineRule="auto"/>
        <w:jc w:val="both"/>
        <w:rPr>
          <w:rFonts w:ascii="Times New Roman" w:hAnsi="Times New Roman" w:cs="Times New Roman"/>
          <w:b/>
          <w:sz w:val="24"/>
          <w:szCs w:val="24"/>
          <w:lang w:val="pt-PT"/>
        </w:rPr>
      </w:pPr>
    </w:p>
    <w:p w:rsidR="004142DA" w:rsidRPr="00C748E9" w:rsidRDefault="004142DA" w:rsidP="004142DA">
      <w:pPr>
        <w:pStyle w:val="HTMLPreformatted"/>
        <w:spacing w:line="480" w:lineRule="auto"/>
        <w:jc w:val="both"/>
        <w:rPr>
          <w:rFonts w:ascii="Times New Roman" w:hAnsi="Times New Roman" w:cs="Times New Roman"/>
          <w:b/>
          <w:sz w:val="24"/>
          <w:szCs w:val="24"/>
          <w:lang w:val="pt-PT"/>
        </w:rPr>
      </w:pPr>
      <w:r w:rsidRPr="00C748E9">
        <w:rPr>
          <w:rFonts w:ascii="Times New Roman" w:hAnsi="Times New Roman" w:cs="Times New Roman"/>
          <w:b/>
          <w:sz w:val="24"/>
          <w:szCs w:val="24"/>
          <w:lang w:val="pt-PT"/>
        </w:rPr>
        <w:lastRenderedPageBreak/>
        <w:t>CONCLUSÃO</w:t>
      </w:r>
    </w:p>
    <w:p w:rsidR="004142DA" w:rsidRDefault="004142DA" w:rsidP="004142DA">
      <w:pPr>
        <w:pStyle w:val="HTMLPreformatted"/>
        <w:spacing w:line="480" w:lineRule="auto"/>
        <w:jc w:val="both"/>
        <w:rPr>
          <w:rFonts w:ascii="Times New Roman" w:hAnsi="Times New Roman" w:cs="Times New Roman"/>
          <w:sz w:val="24"/>
          <w:szCs w:val="24"/>
          <w:lang w:val="pt-PT"/>
        </w:rPr>
      </w:pPr>
      <w:r w:rsidRPr="00C748E9">
        <w:rPr>
          <w:rFonts w:ascii="Times New Roman" w:hAnsi="Times New Roman" w:cs="Times New Roman"/>
          <w:sz w:val="24"/>
          <w:szCs w:val="24"/>
          <w:lang w:val="pt-PT"/>
        </w:rPr>
        <w:t>Desde tempos de antiguidade, a fitoterapia tem sido empregada no manejo de diferentes doenças devido à substância ativa (fitoquímicos). Este estudo avalia o extrato bi-herbáceo de O. gratissimum e E. coccinea como anti-úlcera contra úlcera gástrica induzida por etanol e ácido hidroclórico induzida por etanol em ratos com perfil de biossegurança.</w:t>
      </w:r>
    </w:p>
    <w:p w:rsidR="0009746F" w:rsidRDefault="0009746F" w:rsidP="004142DA">
      <w:pPr>
        <w:pStyle w:val="HTMLPreformatted"/>
        <w:spacing w:line="480" w:lineRule="auto"/>
        <w:jc w:val="both"/>
        <w:rPr>
          <w:rFonts w:ascii="Times New Roman" w:hAnsi="Times New Roman" w:cs="Times New Roman"/>
          <w:sz w:val="24"/>
          <w:szCs w:val="24"/>
          <w:lang w:val="pt-PT"/>
        </w:rPr>
      </w:pPr>
    </w:p>
    <w:p w:rsidR="0009746F" w:rsidRPr="0009746F" w:rsidRDefault="0009746F" w:rsidP="004142DA">
      <w:pPr>
        <w:pStyle w:val="HTMLPreformatted"/>
        <w:spacing w:line="480" w:lineRule="auto"/>
        <w:jc w:val="both"/>
        <w:rPr>
          <w:rFonts w:ascii="Times New Roman" w:hAnsi="Times New Roman" w:cs="Times New Roman"/>
          <w:b/>
          <w:sz w:val="24"/>
          <w:szCs w:val="24"/>
          <w:lang w:val="pt-PT"/>
        </w:rPr>
      </w:pPr>
      <w:r w:rsidRPr="0009746F">
        <w:rPr>
          <w:rFonts w:ascii="Times New Roman" w:hAnsi="Times New Roman" w:cs="Times New Roman"/>
          <w:b/>
          <w:sz w:val="24"/>
          <w:szCs w:val="24"/>
          <w:lang w:val="pt-PT"/>
        </w:rPr>
        <w:t xml:space="preserve">ACKNOWLDEGEMENT </w:t>
      </w:r>
    </w:p>
    <w:p w:rsidR="0009746F" w:rsidRDefault="0009746F" w:rsidP="004142DA">
      <w:pPr>
        <w:pStyle w:val="HTMLPreformatted"/>
        <w:spacing w:line="480" w:lineRule="auto"/>
        <w:jc w:val="both"/>
        <w:rPr>
          <w:rFonts w:ascii="Times New Roman" w:hAnsi="Times New Roman" w:cs="Times New Roman"/>
          <w:sz w:val="24"/>
          <w:szCs w:val="24"/>
          <w:lang w:val="pt-PT"/>
        </w:rPr>
      </w:pPr>
      <w:r>
        <w:rPr>
          <w:rFonts w:ascii="Times New Roman" w:hAnsi="Times New Roman" w:cs="Times New Roman"/>
          <w:sz w:val="24"/>
          <w:szCs w:val="24"/>
          <w:lang w:val="pt-PT"/>
        </w:rPr>
        <w:t>We the authors of this work sincerely appreciate all member of staff  of  various laboratories involve in this research. Most especially research laboratories of Departemnt of Pharmacology and Pharmacognosy, University of Benin and Igbinedion University respectively.</w:t>
      </w:r>
    </w:p>
    <w:p w:rsidR="00986823" w:rsidRDefault="00986823" w:rsidP="004142DA">
      <w:pPr>
        <w:pStyle w:val="HTMLPreformatted"/>
        <w:spacing w:line="480" w:lineRule="auto"/>
        <w:jc w:val="both"/>
        <w:rPr>
          <w:rFonts w:ascii="Times New Roman" w:hAnsi="Times New Roman" w:cs="Times New Roman"/>
          <w:sz w:val="24"/>
          <w:szCs w:val="24"/>
          <w:lang w:val="pt-PT"/>
        </w:rPr>
      </w:pPr>
    </w:p>
    <w:p w:rsidR="00986823" w:rsidRPr="00986823" w:rsidRDefault="00986823" w:rsidP="004142DA">
      <w:pPr>
        <w:pStyle w:val="HTMLPreformatted"/>
        <w:spacing w:line="480" w:lineRule="auto"/>
        <w:jc w:val="both"/>
        <w:rPr>
          <w:rFonts w:ascii="Times New Roman" w:hAnsi="Times New Roman" w:cs="Times New Roman"/>
          <w:b/>
          <w:sz w:val="24"/>
          <w:szCs w:val="24"/>
          <w:lang w:val="pt-PT"/>
        </w:rPr>
      </w:pPr>
      <w:r w:rsidRPr="00986823">
        <w:rPr>
          <w:rFonts w:ascii="Times New Roman" w:hAnsi="Times New Roman" w:cs="Times New Roman"/>
          <w:b/>
          <w:sz w:val="24"/>
          <w:szCs w:val="24"/>
          <w:lang w:val="pt-PT"/>
        </w:rPr>
        <w:t>CONFLICT OF INTEREST</w:t>
      </w:r>
    </w:p>
    <w:p w:rsidR="00986823" w:rsidRDefault="00117D40" w:rsidP="004142DA">
      <w:pPr>
        <w:pStyle w:val="HTMLPreformatted"/>
        <w:spacing w:line="480" w:lineRule="auto"/>
        <w:jc w:val="both"/>
        <w:rPr>
          <w:rFonts w:ascii="Times New Roman" w:hAnsi="Times New Roman" w:cs="Times New Roman"/>
          <w:sz w:val="24"/>
          <w:szCs w:val="24"/>
          <w:lang w:val="pt-PT"/>
        </w:rPr>
      </w:pPr>
      <w:r>
        <w:rPr>
          <w:rFonts w:ascii="Times New Roman" w:hAnsi="Times New Roman" w:cs="Times New Roman"/>
          <w:sz w:val="24"/>
          <w:szCs w:val="24"/>
          <w:lang w:val="pt-PT"/>
        </w:rPr>
        <w:t>The authors declare that there is no financial or personal relationship that can be understood as representing a potential conflict of interest.</w:t>
      </w:r>
    </w:p>
    <w:p w:rsidR="00DC33F3" w:rsidRDefault="00DC33F3" w:rsidP="004142DA">
      <w:pPr>
        <w:pStyle w:val="HTMLPreformatted"/>
        <w:spacing w:line="480" w:lineRule="auto"/>
        <w:jc w:val="both"/>
        <w:rPr>
          <w:rFonts w:ascii="Times New Roman" w:hAnsi="Times New Roman" w:cs="Times New Roman"/>
          <w:sz w:val="24"/>
          <w:szCs w:val="24"/>
          <w:lang w:val="pt-PT"/>
        </w:rPr>
      </w:pPr>
    </w:p>
    <w:p w:rsidR="00DC33F3" w:rsidRPr="005C6D2C" w:rsidRDefault="00DC33F3" w:rsidP="004142DA">
      <w:pPr>
        <w:pStyle w:val="HTMLPreformatted"/>
        <w:spacing w:line="480" w:lineRule="auto"/>
        <w:jc w:val="both"/>
        <w:rPr>
          <w:rFonts w:ascii="Times New Roman" w:hAnsi="Times New Roman" w:cs="Times New Roman"/>
          <w:b/>
          <w:sz w:val="24"/>
          <w:szCs w:val="24"/>
          <w:lang w:val="pt-PT"/>
        </w:rPr>
      </w:pPr>
      <w:r w:rsidRPr="005C6D2C">
        <w:rPr>
          <w:rFonts w:ascii="Times New Roman" w:hAnsi="Times New Roman" w:cs="Times New Roman"/>
          <w:b/>
          <w:sz w:val="24"/>
          <w:szCs w:val="24"/>
          <w:lang w:val="pt-PT"/>
        </w:rPr>
        <w:t>CONFLITO DE INTERESSES</w:t>
      </w:r>
    </w:p>
    <w:p w:rsidR="00DC33F3" w:rsidRPr="00C748E9" w:rsidRDefault="00DC33F3" w:rsidP="004142DA">
      <w:pPr>
        <w:pStyle w:val="HTMLPreformatted"/>
        <w:spacing w:line="480" w:lineRule="auto"/>
        <w:jc w:val="both"/>
        <w:rPr>
          <w:rFonts w:ascii="Times New Roman" w:hAnsi="Times New Roman" w:cs="Times New Roman"/>
          <w:sz w:val="24"/>
          <w:szCs w:val="24"/>
          <w:lang w:val="pt-PT"/>
        </w:rPr>
      </w:pPr>
      <w:r>
        <w:rPr>
          <w:rFonts w:ascii="Times New Roman" w:hAnsi="Times New Roman" w:cs="Times New Roman"/>
          <w:sz w:val="24"/>
          <w:szCs w:val="24"/>
          <w:lang w:val="pt-PT"/>
        </w:rPr>
        <w:t>Os  autores declaram que nao ha relacao financeira ou pessoal que possa ser entendida como representando um potencial conflito de interesses.</w:t>
      </w:r>
    </w:p>
    <w:p w:rsidR="00A919BC" w:rsidRDefault="00A919BC" w:rsidP="00836EA7">
      <w:pPr>
        <w:spacing w:line="480" w:lineRule="auto"/>
        <w:jc w:val="center"/>
        <w:rPr>
          <w:rFonts w:ascii="Times New Roman" w:hAnsi="Times New Roman" w:cs="Times New Roman"/>
          <w:b/>
          <w:color w:val="262626" w:themeColor="text1" w:themeTint="D9"/>
          <w:sz w:val="28"/>
          <w:szCs w:val="28"/>
        </w:rPr>
      </w:pPr>
    </w:p>
    <w:p w:rsidR="004F04DE" w:rsidRDefault="004F04DE" w:rsidP="00836EA7">
      <w:pPr>
        <w:spacing w:line="480" w:lineRule="auto"/>
        <w:jc w:val="center"/>
        <w:rPr>
          <w:rFonts w:ascii="Times New Roman" w:hAnsi="Times New Roman" w:cs="Times New Roman"/>
          <w:b/>
          <w:color w:val="262626" w:themeColor="text1" w:themeTint="D9"/>
          <w:sz w:val="28"/>
          <w:szCs w:val="28"/>
        </w:rPr>
      </w:pPr>
    </w:p>
    <w:p w:rsidR="004F04DE" w:rsidRDefault="004F04DE" w:rsidP="00836EA7">
      <w:pPr>
        <w:spacing w:line="480" w:lineRule="auto"/>
        <w:jc w:val="center"/>
        <w:rPr>
          <w:rFonts w:ascii="Times New Roman" w:hAnsi="Times New Roman" w:cs="Times New Roman"/>
          <w:b/>
          <w:color w:val="262626" w:themeColor="text1" w:themeTint="D9"/>
          <w:sz w:val="28"/>
          <w:szCs w:val="28"/>
        </w:rPr>
      </w:pPr>
    </w:p>
    <w:p w:rsidR="004F04DE" w:rsidRDefault="004F04DE" w:rsidP="00836EA7">
      <w:pPr>
        <w:spacing w:line="480" w:lineRule="auto"/>
        <w:jc w:val="center"/>
        <w:rPr>
          <w:rFonts w:ascii="Times New Roman" w:hAnsi="Times New Roman" w:cs="Times New Roman"/>
          <w:b/>
          <w:color w:val="262626" w:themeColor="text1" w:themeTint="D9"/>
          <w:sz w:val="28"/>
          <w:szCs w:val="28"/>
        </w:rPr>
      </w:pPr>
    </w:p>
    <w:p w:rsidR="00836EA7" w:rsidRPr="00AA6246" w:rsidRDefault="00836EA7" w:rsidP="00836EA7">
      <w:pPr>
        <w:spacing w:line="480" w:lineRule="auto"/>
        <w:jc w:val="center"/>
        <w:rPr>
          <w:rFonts w:ascii="Times New Roman" w:hAnsi="Times New Roman" w:cs="Times New Roman"/>
          <w:b/>
          <w:color w:val="262626" w:themeColor="text1" w:themeTint="D9"/>
          <w:sz w:val="28"/>
          <w:szCs w:val="28"/>
        </w:rPr>
      </w:pPr>
      <w:r w:rsidRPr="00AA6246">
        <w:rPr>
          <w:rFonts w:ascii="Times New Roman" w:hAnsi="Times New Roman" w:cs="Times New Roman"/>
          <w:b/>
          <w:color w:val="262626" w:themeColor="text1" w:themeTint="D9"/>
          <w:sz w:val="28"/>
          <w:szCs w:val="28"/>
        </w:rPr>
        <w:lastRenderedPageBreak/>
        <w:t>REFERENCES</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rPr>
        <w:t>Ncube</w:t>
      </w:r>
      <w:proofErr w:type="spellEnd"/>
      <w:r w:rsidRPr="00AA6246">
        <w:rPr>
          <w:rFonts w:ascii="Times New Roman" w:hAnsi="Times New Roman" w:cs="Times New Roman"/>
        </w:rPr>
        <w:t xml:space="preserve">, N.S., </w:t>
      </w:r>
      <w:proofErr w:type="spellStart"/>
      <w:r w:rsidRPr="00AA6246">
        <w:rPr>
          <w:rFonts w:ascii="Times New Roman" w:hAnsi="Times New Roman" w:cs="Times New Roman"/>
        </w:rPr>
        <w:t>Afolayan</w:t>
      </w:r>
      <w:proofErr w:type="spellEnd"/>
      <w:r w:rsidRPr="00AA6246">
        <w:rPr>
          <w:rFonts w:ascii="Times New Roman" w:hAnsi="Times New Roman" w:cs="Times New Roman"/>
        </w:rPr>
        <w:t xml:space="preserve">, A.J., </w:t>
      </w:r>
      <w:proofErr w:type="spellStart"/>
      <w:r w:rsidRPr="00AA6246">
        <w:rPr>
          <w:rFonts w:ascii="Times New Roman" w:hAnsi="Times New Roman" w:cs="Times New Roman"/>
        </w:rPr>
        <w:t>Okoh</w:t>
      </w:r>
      <w:proofErr w:type="spellEnd"/>
      <w:r w:rsidRPr="00AA6246">
        <w:rPr>
          <w:rFonts w:ascii="Times New Roman" w:hAnsi="Times New Roman" w:cs="Times New Roman"/>
        </w:rPr>
        <w:t>, A.I. (2008). Assessment techniques of antimicrobial properties of natural compounds of plant origin: current methods and future trends</w:t>
      </w:r>
      <w:r w:rsidRPr="00AA6246">
        <w:rPr>
          <w:rFonts w:ascii="Times New Roman" w:hAnsi="Times New Roman" w:cs="Times New Roman"/>
          <w:i/>
        </w:rPr>
        <w:t xml:space="preserve">. African Journal of Biotechnology 7 (12): pp.1797-1806. </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proofErr w:type="spellStart"/>
      <w:r w:rsidRPr="00AA6246">
        <w:rPr>
          <w:rFonts w:ascii="Times New Roman" w:hAnsi="Times New Roman" w:cs="Times New Roman"/>
          <w:sz w:val="22"/>
          <w:szCs w:val="22"/>
        </w:rPr>
        <w:t>Odugbemi</w:t>
      </w:r>
      <w:proofErr w:type="spellEnd"/>
      <w:r w:rsidRPr="00AA6246">
        <w:rPr>
          <w:rFonts w:ascii="Times New Roman" w:hAnsi="Times New Roman" w:cs="Times New Roman"/>
          <w:sz w:val="22"/>
          <w:szCs w:val="22"/>
        </w:rPr>
        <w:t xml:space="preserve">, T., and </w:t>
      </w:r>
      <w:proofErr w:type="spellStart"/>
      <w:r w:rsidRPr="00AA6246">
        <w:rPr>
          <w:rFonts w:ascii="Times New Roman" w:hAnsi="Times New Roman" w:cs="Times New Roman"/>
          <w:sz w:val="22"/>
          <w:szCs w:val="22"/>
        </w:rPr>
        <w:t>Akinsulire</w:t>
      </w:r>
      <w:proofErr w:type="spellEnd"/>
      <w:r w:rsidRPr="00AA6246">
        <w:rPr>
          <w:rFonts w:ascii="Times New Roman" w:hAnsi="Times New Roman" w:cs="Times New Roman"/>
          <w:sz w:val="22"/>
          <w:szCs w:val="22"/>
        </w:rPr>
        <w:t xml:space="preserve">, O, (2006). Medicinal plants by species names. In: </w:t>
      </w:r>
      <w:proofErr w:type="spellStart"/>
      <w:r w:rsidRPr="00AA6246">
        <w:rPr>
          <w:rFonts w:ascii="Times New Roman" w:hAnsi="Times New Roman" w:cs="Times New Roman"/>
          <w:sz w:val="22"/>
          <w:szCs w:val="22"/>
        </w:rPr>
        <w:t>Odugbemi</w:t>
      </w:r>
      <w:proofErr w:type="spellEnd"/>
      <w:r w:rsidRPr="00AA6246">
        <w:rPr>
          <w:rFonts w:ascii="Times New Roman" w:hAnsi="Times New Roman" w:cs="Times New Roman"/>
          <w:sz w:val="22"/>
          <w:szCs w:val="22"/>
        </w:rPr>
        <w:t xml:space="preserve"> .T. (Ed). Outlines and Pictures of Medicinal Plants from Nigeria, </w:t>
      </w:r>
      <w:r w:rsidRPr="00AA6246">
        <w:rPr>
          <w:rFonts w:ascii="Times New Roman" w:hAnsi="Times New Roman" w:cs="Times New Roman"/>
          <w:i/>
          <w:sz w:val="22"/>
          <w:szCs w:val="22"/>
        </w:rPr>
        <w:t xml:space="preserve">University of Lagos Press, Nigeria. </w:t>
      </w:r>
      <w:proofErr w:type="gramStart"/>
      <w:r w:rsidRPr="00AA6246">
        <w:rPr>
          <w:rFonts w:ascii="Times New Roman" w:hAnsi="Times New Roman" w:cs="Times New Roman"/>
          <w:i/>
          <w:sz w:val="22"/>
          <w:szCs w:val="22"/>
        </w:rPr>
        <w:t>pp.73-116</w:t>
      </w:r>
      <w:proofErr w:type="gramEnd"/>
      <w:r w:rsidRPr="00AA6246">
        <w:rPr>
          <w:rFonts w:ascii="Times New Roman" w:hAnsi="Times New Roman" w:cs="Times New Roman"/>
          <w:i/>
          <w:sz w:val="22"/>
          <w:szCs w:val="22"/>
        </w:rPr>
        <w:t>.</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rPr>
        <w:t>Burkill</w:t>
      </w:r>
      <w:proofErr w:type="spellEnd"/>
      <w:r w:rsidRPr="00AA6246">
        <w:rPr>
          <w:rFonts w:ascii="Times New Roman" w:hAnsi="Times New Roman" w:cs="Times New Roman"/>
        </w:rPr>
        <w:t xml:space="preserve">, H.M. (1985). The Useful Plants of West Tropical Africa. </w:t>
      </w:r>
      <w:r w:rsidRPr="00AA6246">
        <w:rPr>
          <w:rFonts w:ascii="Times New Roman" w:hAnsi="Times New Roman" w:cs="Times New Roman"/>
          <w:i/>
        </w:rPr>
        <w:t xml:space="preserve">The </w:t>
      </w:r>
      <w:proofErr w:type="spellStart"/>
      <w:r w:rsidRPr="00AA6246">
        <w:rPr>
          <w:rFonts w:ascii="Times New Roman" w:hAnsi="Times New Roman" w:cs="Times New Roman"/>
          <w:i/>
        </w:rPr>
        <w:t>Whitefriars</w:t>
      </w:r>
      <w:proofErr w:type="spellEnd"/>
      <w:r w:rsidRPr="00AA6246">
        <w:rPr>
          <w:rFonts w:ascii="Times New Roman" w:hAnsi="Times New Roman" w:cs="Times New Roman"/>
          <w:i/>
        </w:rPr>
        <w:t xml:space="preserve"> Press Limited, Great Britain. p.960.</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r w:rsidRPr="00AA6246">
        <w:rPr>
          <w:rFonts w:ascii="Times New Roman" w:hAnsi="Times New Roman" w:cs="Times New Roman"/>
          <w:sz w:val="22"/>
          <w:szCs w:val="22"/>
        </w:rPr>
        <w:t xml:space="preserve">Oliver, B. (1960). Medicinal Plants in Nigeria. </w:t>
      </w:r>
      <w:r w:rsidRPr="00AA6246">
        <w:rPr>
          <w:rFonts w:ascii="Times New Roman" w:hAnsi="Times New Roman" w:cs="Times New Roman"/>
          <w:i/>
          <w:sz w:val="22"/>
          <w:szCs w:val="22"/>
        </w:rPr>
        <w:t>Nigeria College of Arts, Science and Technology.p.138.</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rPr>
        <w:t>Edeoga</w:t>
      </w:r>
      <w:proofErr w:type="spellEnd"/>
      <w:r w:rsidRPr="00AA6246">
        <w:rPr>
          <w:rFonts w:ascii="Times New Roman" w:hAnsi="Times New Roman" w:cs="Times New Roman"/>
        </w:rPr>
        <w:t xml:space="preserve">, H.O., </w:t>
      </w:r>
      <w:proofErr w:type="spellStart"/>
      <w:r w:rsidRPr="00AA6246">
        <w:rPr>
          <w:rFonts w:ascii="Times New Roman" w:hAnsi="Times New Roman" w:cs="Times New Roman"/>
        </w:rPr>
        <w:t>Okwu</w:t>
      </w:r>
      <w:proofErr w:type="spellEnd"/>
      <w:r w:rsidRPr="00AA6246">
        <w:rPr>
          <w:rFonts w:ascii="Times New Roman" w:hAnsi="Times New Roman" w:cs="Times New Roman"/>
        </w:rPr>
        <w:t xml:space="preserve">, D.E. and </w:t>
      </w:r>
      <w:proofErr w:type="spellStart"/>
      <w:r w:rsidRPr="00AA6246">
        <w:rPr>
          <w:rFonts w:ascii="Times New Roman" w:hAnsi="Times New Roman" w:cs="Times New Roman"/>
        </w:rPr>
        <w:t>Mbaebie</w:t>
      </w:r>
      <w:proofErr w:type="spellEnd"/>
      <w:r w:rsidRPr="00AA6246">
        <w:rPr>
          <w:rFonts w:ascii="Times New Roman" w:hAnsi="Times New Roman" w:cs="Times New Roman"/>
        </w:rPr>
        <w:t>, B.O. (2005). Phytochemical constituents of some Nigerian medicinal plants</w:t>
      </w:r>
      <w:r w:rsidRPr="00AA6246">
        <w:rPr>
          <w:rFonts w:ascii="Times New Roman" w:hAnsi="Times New Roman" w:cs="Times New Roman"/>
          <w:i/>
        </w:rPr>
        <w:t>. Afr. J. of Biotech. 4(7): pp.685 – 688.</w:t>
      </w:r>
    </w:p>
    <w:p w:rsidR="00A378E7" w:rsidRPr="00AA6246" w:rsidRDefault="00A378E7" w:rsidP="00A378E7">
      <w:pPr>
        <w:pStyle w:val="Default"/>
        <w:numPr>
          <w:ilvl w:val="0"/>
          <w:numId w:val="4"/>
        </w:numPr>
        <w:spacing w:line="480" w:lineRule="auto"/>
        <w:jc w:val="both"/>
        <w:rPr>
          <w:rFonts w:ascii="Times New Roman" w:hAnsi="Times New Roman" w:cs="Times New Roman"/>
          <w:sz w:val="22"/>
          <w:szCs w:val="22"/>
        </w:rPr>
      </w:pPr>
      <w:proofErr w:type="spellStart"/>
      <w:r w:rsidRPr="00AA6246">
        <w:rPr>
          <w:rFonts w:ascii="Times New Roman" w:hAnsi="Times New Roman" w:cs="Times New Roman"/>
          <w:sz w:val="22"/>
          <w:szCs w:val="22"/>
        </w:rPr>
        <w:t>Ogbebor</w:t>
      </w:r>
      <w:proofErr w:type="spellEnd"/>
      <w:proofErr w:type="gramStart"/>
      <w:r w:rsidRPr="00AA6246">
        <w:rPr>
          <w:rFonts w:ascii="Times New Roman" w:hAnsi="Times New Roman" w:cs="Times New Roman"/>
          <w:sz w:val="22"/>
          <w:szCs w:val="22"/>
        </w:rPr>
        <w:t>,  N</w:t>
      </w:r>
      <w:proofErr w:type="gramEnd"/>
      <w:r w:rsidRPr="00AA6246">
        <w:rPr>
          <w:rFonts w:ascii="Times New Roman" w:hAnsi="Times New Roman" w:cs="Times New Roman"/>
          <w:sz w:val="22"/>
          <w:szCs w:val="22"/>
        </w:rPr>
        <w:t xml:space="preserve">., and </w:t>
      </w:r>
      <w:proofErr w:type="spellStart"/>
      <w:r w:rsidRPr="00AA6246">
        <w:rPr>
          <w:rFonts w:ascii="Times New Roman" w:hAnsi="Times New Roman" w:cs="Times New Roman"/>
          <w:sz w:val="22"/>
          <w:szCs w:val="22"/>
        </w:rPr>
        <w:t>Adekunle</w:t>
      </w:r>
      <w:proofErr w:type="spellEnd"/>
      <w:r w:rsidRPr="00AA6246">
        <w:rPr>
          <w:rFonts w:ascii="Times New Roman" w:hAnsi="Times New Roman" w:cs="Times New Roman"/>
          <w:sz w:val="22"/>
          <w:szCs w:val="22"/>
        </w:rPr>
        <w:t xml:space="preserve">,  A.T., (2005). </w:t>
      </w:r>
      <w:proofErr w:type="spellStart"/>
      <w:r w:rsidRPr="00AA6246">
        <w:rPr>
          <w:rFonts w:ascii="Times New Roman" w:hAnsi="Times New Roman" w:cs="Times New Roman"/>
          <w:sz w:val="22"/>
          <w:szCs w:val="22"/>
        </w:rPr>
        <w:t>Ingibition</w:t>
      </w:r>
      <w:proofErr w:type="spellEnd"/>
      <w:r w:rsidRPr="00AA6246">
        <w:rPr>
          <w:rFonts w:ascii="Times New Roman" w:hAnsi="Times New Roman" w:cs="Times New Roman"/>
          <w:sz w:val="22"/>
          <w:szCs w:val="22"/>
        </w:rPr>
        <w:t xml:space="preserve"> of conidial germination and mycelia growth of </w:t>
      </w:r>
      <w:proofErr w:type="spellStart"/>
      <w:r w:rsidRPr="00AA6246">
        <w:rPr>
          <w:rFonts w:ascii="Times New Roman" w:hAnsi="Times New Roman" w:cs="Times New Roman"/>
          <w:i/>
          <w:sz w:val="22"/>
          <w:szCs w:val="22"/>
        </w:rPr>
        <w:t>Corynesporacaiicola</w:t>
      </w:r>
      <w:proofErr w:type="spellEnd"/>
      <w:r w:rsidRPr="00AA6246">
        <w:rPr>
          <w:rFonts w:ascii="Times New Roman" w:hAnsi="Times New Roman" w:cs="Times New Roman"/>
          <w:sz w:val="22"/>
          <w:szCs w:val="22"/>
        </w:rPr>
        <w:t xml:space="preserve"> (Berk and Curt) of rubber (</w:t>
      </w:r>
      <w:proofErr w:type="spellStart"/>
      <w:r w:rsidRPr="00AA6246">
        <w:rPr>
          <w:rFonts w:ascii="Times New Roman" w:hAnsi="Times New Roman" w:cs="Times New Roman"/>
          <w:i/>
          <w:sz w:val="22"/>
          <w:szCs w:val="22"/>
        </w:rPr>
        <w:t>Heveabrasiliensismuell</w:t>
      </w:r>
      <w:proofErr w:type="spellEnd"/>
      <w:r w:rsidRPr="00AA6246">
        <w:rPr>
          <w:rFonts w:ascii="Times New Roman" w:hAnsi="Times New Roman" w:cs="Times New Roman"/>
          <w:i/>
          <w:sz w:val="22"/>
          <w:szCs w:val="22"/>
        </w:rPr>
        <w:t>. Arg</w:t>
      </w:r>
      <w:r w:rsidRPr="00AA6246">
        <w:rPr>
          <w:rFonts w:ascii="Times New Roman" w:hAnsi="Times New Roman" w:cs="Times New Roman"/>
          <w:sz w:val="22"/>
          <w:szCs w:val="22"/>
        </w:rPr>
        <w:t>.) Using extracts of some plants</w:t>
      </w:r>
      <w:r w:rsidRPr="00AA6246">
        <w:rPr>
          <w:rFonts w:ascii="Times New Roman" w:hAnsi="Times New Roman" w:cs="Times New Roman"/>
          <w:i/>
          <w:sz w:val="22"/>
          <w:szCs w:val="22"/>
        </w:rPr>
        <w:t>. Afr. J. of Biotech. 4: pp.996-1000</w:t>
      </w:r>
      <w:r w:rsidRPr="00AA6246">
        <w:rPr>
          <w:rFonts w:ascii="Times New Roman" w:hAnsi="Times New Roman" w:cs="Times New Roman"/>
          <w:sz w:val="22"/>
          <w:szCs w:val="22"/>
        </w:rPr>
        <w:t>.</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proofErr w:type="spellStart"/>
      <w:r w:rsidRPr="00AA6246">
        <w:rPr>
          <w:rFonts w:ascii="Times New Roman" w:hAnsi="Times New Roman" w:cs="Times New Roman"/>
          <w:sz w:val="22"/>
          <w:szCs w:val="22"/>
        </w:rPr>
        <w:t>Teke</w:t>
      </w:r>
      <w:proofErr w:type="spellEnd"/>
      <w:r w:rsidRPr="00AA6246">
        <w:rPr>
          <w:rFonts w:ascii="Times New Roman" w:hAnsi="Times New Roman" w:cs="Times New Roman"/>
          <w:sz w:val="22"/>
          <w:szCs w:val="22"/>
        </w:rPr>
        <w:t xml:space="preserve">, G.N., </w:t>
      </w:r>
      <w:proofErr w:type="spellStart"/>
      <w:r w:rsidRPr="00AA6246">
        <w:rPr>
          <w:rFonts w:ascii="Times New Roman" w:hAnsi="Times New Roman" w:cs="Times New Roman"/>
          <w:sz w:val="22"/>
          <w:szCs w:val="22"/>
        </w:rPr>
        <w:t>Kulate</w:t>
      </w:r>
      <w:proofErr w:type="spellEnd"/>
      <w:r w:rsidRPr="00AA6246">
        <w:rPr>
          <w:rFonts w:ascii="Times New Roman" w:hAnsi="Times New Roman" w:cs="Times New Roman"/>
          <w:sz w:val="22"/>
          <w:szCs w:val="22"/>
        </w:rPr>
        <w:t xml:space="preserve">, J.R., </w:t>
      </w:r>
      <w:proofErr w:type="spellStart"/>
      <w:r w:rsidRPr="00AA6246">
        <w:rPr>
          <w:rFonts w:ascii="Times New Roman" w:hAnsi="Times New Roman" w:cs="Times New Roman"/>
          <w:sz w:val="22"/>
          <w:szCs w:val="22"/>
        </w:rPr>
        <w:t>Ngouateu</w:t>
      </w:r>
      <w:proofErr w:type="spellEnd"/>
      <w:r w:rsidRPr="00AA6246">
        <w:rPr>
          <w:rFonts w:ascii="Times New Roman" w:hAnsi="Times New Roman" w:cs="Times New Roman"/>
          <w:sz w:val="22"/>
          <w:szCs w:val="22"/>
        </w:rPr>
        <w:t xml:space="preserve">, O.B., and </w:t>
      </w:r>
      <w:proofErr w:type="spellStart"/>
      <w:r w:rsidRPr="00AA6246">
        <w:rPr>
          <w:rFonts w:ascii="Times New Roman" w:hAnsi="Times New Roman" w:cs="Times New Roman"/>
          <w:sz w:val="22"/>
          <w:szCs w:val="22"/>
        </w:rPr>
        <w:t>Gatsing</w:t>
      </w:r>
      <w:proofErr w:type="spellEnd"/>
      <w:r w:rsidRPr="00AA6246">
        <w:rPr>
          <w:rFonts w:ascii="Times New Roman" w:hAnsi="Times New Roman" w:cs="Times New Roman"/>
          <w:sz w:val="22"/>
          <w:szCs w:val="22"/>
        </w:rPr>
        <w:t xml:space="preserve">, D., (2007). </w:t>
      </w:r>
      <w:proofErr w:type="spellStart"/>
      <w:r w:rsidRPr="00AA6246">
        <w:rPr>
          <w:rFonts w:ascii="Times New Roman" w:hAnsi="Times New Roman" w:cs="Times New Roman"/>
          <w:sz w:val="22"/>
          <w:szCs w:val="22"/>
        </w:rPr>
        <w:t>Antidarrhoeal</w:t>
      </w:r>
      <w:proofErr w:type="spellEnd"/>
      <w:r w:rsidRPr="00AA6246">
        <w:rPr>
          <w:rFonts w:ascii="Times New Roman" w:hAnsi="Times New Roman" w:cs="Times New Roman"/>
          <w:sz w:val="22"/>
          <w:szCs w:val="22"/>
        </w:rPr>
        <w:t xml:space="preserve"> and antimicrobial activities of </w:t>
      </w:r>
      <w:r w:rsidRPr="00AA6246">
        <w:rPr>
          <w:rFonts w:ascii="Times New Roman" w:hAnsi="Times New Roman" w:cs="Times New Roman"/>
          <w:i/>
          <w:sz w:val="22"/>
          <w:szCs w:val="22"/>
        </w:rPr>
        <w:t xml:space="preserve">Emilia </w:t>
      </w:r>
      <w:proofErr w:type="spellStart"/>
      <w:r w:rsidRPr="00AA6246">
        <w:rPr>
          <w:rFonts w:ascii="Times New Roman" w:hAnsi="Times New Roman" w:cs="Times New Roman"/>
          <w:i/>
          <w:sz w:val="22"/>
          <w:szCs w:val="22"/>
        </w:rPr>
        <w:t>coccinea</w:t>
      </w:r>
      <w:proofErr w:type="spellEnd"/>
      <w:r w:rsidRPr="00AA6246">
        <w:rPr>
          <w:rFonts w:ascii="Times New Roman" w:hAnsi="Times New Roman" w:cs="Times New Roman"/>
          <w:i/>
          <w:sz w:val="22"/>
          <w:szCs w:val="22"/>
        </w:rPr>
        <w:t xml:space="preserve"> (Sims)</w:t>
      </w:r>
      <w:r w:rsidRPr="00AA6246">
        <w:rPr>
          <w:rFonts w:ascii="Times New Roman" w:hAnsi="Times New Roman" w:cs="Times New Roman"/>
          <w:sz w:val="22"/>
          <w:szCs w:val="22"/>
        </w:rPr>
        <w:t xml:space="preserve"> G. Don extracts. </w:t>
      </w:r>
      <w:r w:rsidRPr="00AA6246">
        <w:rPr>
          <w:rFonts w:ascii="Times New Roman" w:hAnsi="Times New Roman" w:cs="Times New Roman"/>
          <w:i/>
          <w:sz w:val="22"/>
          <w:szCs w:val="22"/>
        </w:rPr>
        <w:t xml:space="preserve">J. of </w:t>
      </w:r>
      <w:proofErr w:type="spellStart"/>
      <w:r w:rsidRPr="00AA6246">
        <w:rPr>
          <w:rFonts w:ascii="Times New Roman" w:hAnsi="Times New Roman" w:cs="Times New Roman"/>
          <w:i/>
          <w:sz w:val="22"/>
          <w:szCs w:val="22"/>
        </w:rPr>
        <w:t>Ethnopharm</w:t>
      </w:r>
      <w:proofErr w:type="spellEnd"/>
      <w:r w:rsidRPr="00AA6246">
        <w:rPr>
          <w:rFonts w:ascii="Times New Roman" w:hAnsi="Times New Roman" w:cs="Times New Roman"/>
          <w:i/>
          <w:sz w:val="22"/>
          <w:szCs w:val="22"/>
        </w:rPr>
        <w:t>. 112(2): pp.278-283.</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proofErr w:type="spellStart"/>
      <w:r w:rsidRPr="00AA6246">
        <w:rPr>
          <w:rFonts w:ascii="Times New Roman" w:hAnsi="Times New Roman" w:cs="Times New Roman"/>
          <w:sz w:val="22"/>
          <w:szCs w:val="22"/>
        </w:rPr>
        <w:t>Okiei</w:t>
      </w:r>
      <w:proofErr w:type="spellEnd"/>
      <w:r w:rsidRPr="00AA6246">
        <w:rPr>
          <w:rFonts w:ascii="Times New Roman" w:hAnsi="Times New Roman" w:cs="Times New Roman"/>
          <w:sz w:val="22"/>
          <w:szCs w:val="22"/>
        </w:rPr>
        <w:t xml:space="preserve">, W., </w:t>
      </w:r>
      <w:proofErr w:type="spellStart"/>
      <w:r w:rsidRPr="00AA6246">
        <w:rPr>
          <w:rFonts w:ascii="Times New Roman" w:hAnsi="Times New Roman" w:cs="Times New Roman"/>
          <w:sz w:val="22"/>
          <w:szCs w:val="22"/>
        </w:rPr>
        <w:t>Ogunlesi</w:t>
      </w:r>
      <w:proofErr w:type="spellEnd"/>
      <w:r w:rsidRPr="00AA6246">
        <w:rPr>
          <w:rFonts w:ascii="Times New Roman" w:hAnsi="Times New Roman" w:cs="Times New Roman"/>
          <w:sz w:val="22"/>
          <w:szCs w:val="22"/>
        </w:rPr>
        <w:t xml:space="preserve">, M., and </w:t>
      </w:r>
      <w:proofErr w:type="spellStart"/>
      <w:r w:rsidRPr="00AA6246">
        <w:rPr>
          <w:rFonts w:ascii="Times New Roman" w:hAnsi="Times New Roman" w:cs="Times New Roman"/>
          <w:sz w:val="22"/>
          <w:szCs w:val="22"/>
        </w:rPr>
        <w:t>Ademoye</w:t>
      </w:r>
      <w:proofErr w:type="spellEnd"/>
      <w:r w:rsidRPr="00AA6246">
        <w:rPr>
          <w:rFonts w:ascii="Times New Roman" w:hAnsi="Times New Roman" w:cs="Times New Roman"/>
          <w:sz w:val="22"/>
          <w:szCs w:val="22"/>
        </w:rPr>
        <w:t xml:space="preserve">, M.A., (2009). An assessment of antimicrobial properties of extracts of various polarities </w:t>
      </w:r>
      <w:r w:rsidRPr="00AA6246">
        <w:rPr>
          <w:rFonts w:ascii="Times New Roman" w:hAnsi="Times New Roman" w:cs="Times New Roman"/>
          <w:i/>
          <w:sz w:val="22"/>
          <w:szCs w:val="22"/>
        </w:rPr>
        <w:t xml:space="preserve">from </w:t>
      </w:r>
      <w:proofErr w:type="spellStart"/>
      <w:r w:rsidRPr="00AA6246">
        <w:rPr>
          <w:rFonts w:ascii="Times New Roman" w:hAnsi="Times New Roman" w:cs="Times New Roman"/>
          <w:i/>
          <w:sz w:val="22"/>
          <w:szCs w:val="22"/>
        </w:rPr>
        <w:t>Chasmantheradependens</w:t>
      </w:r>
      <w:proofErr w:type="spellEnd"/>
      <w:r w:rsidRPr="00AA6246">
        <w:rPr>
          <w:rFonts w:ascii="Times New Roman" w:hAnsi="Times New Roman" w:cs="Times New Roman"/>
          <w:i/>
          <w:sz w:val="22"/>
          <w:szCs w:val="22"/>
        </w:rPr>
        <w:t xml:space="preserve">, Emilia </w:t>
      </w:r>
      <w:proofErr w:type="spellStart"/>
      <w:r w:rsidRPr="00AA6246">
        <w:rPr>
          <w:rFonts w:ascii="Times New Roman" w:hAnsi="Times New Roman" w:cs="Times New Roman"/>
          <w:i/>
          <w:sz w:val="22"/>
          <w:szCs w:val="22"/>
        </w:rPr>
        <w:t>coccinea</w:t>
      </w:r>
      <w:proofErr w:type="spellEnd"/>
      <w:r w:rsidRPr="00AA6246">
        <w:rPr>
          <w:rFonts w:ascii="Times New Roman" w:hAnsi="Times New Roman" w:cs="Times New Roman"/>
          <w:i/>
          <w:sz w:val="22"/>
          <w:szCs w:val="22"/>
        </w:rPr>
        <w:t xml:space="preserve"> and </w:t>
      </w:r>
      <w:proofErr w:type="spellStart"/>
      <w:r w:rsidRPr="00AA6246">
        <w:rPr>
          <w:rFonts w:ascii="Times New Roman" w:hAnsi="Times New Roman" w:cs="Times New Roman"/>
          <w:i/>
          <w:sz w:val="22"/>
          <w:szCs w:val="22"/>
        </w:rPr>
        <w:t>Cuscutaaustralis</w:t>
      </w:r>
      <w:proofErr w:type="spellEnd"/>
      <w:r w:rsidRPr="00AA6246">
        <w:rPr>
          <w:rFonts w:ascii="Times New Roman" w:hAnsi="Times New Roman" w:cs="Times New Roman"/>
          <w:i/>
          <w:sz w:val="22"/>
          <w:szCs w:val="22"/>
        </w:rPr>
        <w:t>,</w:t>
      </w:r>
      <w:r w:rsidRPr="00AA6246">
        <w:rPr>
          <w:rFonts w:ascii="Times New Roman" w:hAnsi="Times New Roman" w:cs="Times New Roman"/>
          <w:sz w:val="22"/>
          <w:szCs w:val="22"/>
        </w:rPr>
        <w:t xml:space="preserve"> herbal medications for eye diseases. </w:t>
      </w:r>
      <w:r w:rsidRPr="00AA6246">
        <w:rPr>
          <w:rFonts w:ascii="Times New Roman" w:hAnsi="Times New Roman" w:cs="Times New Roman"/>
          <w:i/>
          <w:sz w:val="22"/>
          <w:szCs w:val="22"/>
        </w:rPr>
        <w:t xml:space="preserve">Journal of Applied Sciences, 9(22): pp.4076-4080. </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proofErr w:type="spellStart"/>
      <w:r w:rsidRPr="00AA6246">
        <w:rPr>
          <w:rFonts w:ascii="Times New Roman" w:hAnsi="Times New Roman" w:cs="Times New Roman"/>
          <w:sz w:val="22"/>
          <w:szCs w:val="22"/>
        </w:rPr>
        <w:lastRenderedPageBreak/>
        <w:t>Saliu</w:t>
      </w:r>
      <w:proofErr w:type="spellEnd"/>
      <w:r w:rsidRPr="00AA6246">
        <w:rPr>
          <w:rFonts w:ascii="Times New Roman" w:hAnsi="Times New Roman" w:cs="Times New Roman"/>
          <w:sz w:val="22"/>
          <w:szCs w:val="22"/>
        </w:rPr>
        <w:t xml:space="preserve">, B.K., </w:t>
      </w:r>
      <w:proofErr w:type="spellStart"/>
      <w:r w:rsidRPr="00AA6246">
        <w:rPr>
          <w:rFonts w:ascii="Times New Roman" w:hAnsi="Times New Roman" w:cs="Times New Roman"/>
          <w:sz w:val="22"/>
          <w:szCs w:val="22"/>
        </w:rPr>
        <w:t>Usman</w:t>
      </w:r>
      <w:proofErr w:type="spellEnd"/>
      <w:r w:rsidRPr="00AA6246">
        <w:rPr>
          <w:rFonts w:ascii="Times New Roman" w:hAnsi="Times New Roman" w:cs="Times New Roman"/>
          <w:sz w:val="22"/>
          <w:szCs w:val="22"/>
        </w:rPr>
        <w:t xml:space="preserve">, L.A., </w:t>
      </w:r>
      <w:proofErr w:type="spellStart"/>
      <w:r w:rsidRPr="00AA6246">
        <w:rPr>
          <w:rFonts w:ascii="Times New Roman" w:hAnsi="Times New Roman" w:cs="Times New Roman"/>
          <w:sz w:val="22"/>
          <w:szCs w:val="22"/>
        </w:rPr>
        <w:t>Sani</w:t>
      </w:r>
      <w:proofErr w:type="spellEnd"/>
      <w:r w:rsidRPr="00AA6246">
        <w:rPr>
          <w:rFonts w:ascii="Times New Roman" w:hAnsi="Times New Roman" w:cs="Times New Roman"/>
          <w:sz w:val="22"/>
          <w:szCs w:val="22"/>
        </w:rPr>
        <w:t xml:space="preserve">, A., Muhammad, N.O., </w:t>
      </w:r>
      <w:proofErr w:type="spellStart"/>
      <w:r w:rsidRPr="00AA6246">
        <w:rPr>
          <w:rFonts w:ascii="Times New Roman" w:hAnsi="Times New Roman" w:cs="Times New Roman"/>
          <w:sz w:val="22"/>
          <w:szCs w:val="22"/>
        </w:rPr>
        <w:t>Akolade</w:t>
      </w:r>
      <w:proofErr w:type="spellEnd"/>
      <w:r w:rsidRPr="00AA6246">
        <w:rPr>
          <w:rFonts w:ascii="Times New Roman" w:hAnsi="Times New Roman" w:cs="Times New Roman"/>
          <w:sz w:val="22"/>
          <w:szCs w:val="22"/>
        </w:rPr>
        <w:t xml:space="preserve">, J.O. (2011). Chemical composition and antibacterial (oral isolates) activity of leaf essential oil </w:t>
      </w:r>
      <w:r w:rsidRPr="00AA6246">
        <w:rPr>
          <w:rFonts w:ascii="Times New Roman" w:hAnsi="Times New Roman" w:cs="Times New Roman"/>
          <w:i/>
          <w:sz w:val="22"/>
          <w:szCs w:val="22"/>
        </w:rPr>
        <w:t xml:space="preserve">of </w:t>
      </w:r>
      <w:proofErr w:type="spellStart"/>
      <w:r w:rsidRPr="00AA6246">
        <w:rPr>
          <w:rFonts w:ascii="Times New Roman" w:hAnsi="Times New Roman" w:cs="Times New Roman"/>
          <w:i/>
          <w:sz w:val="22"/>
          <w:szCs w:val="22"/>
        </w:rPr>
        <w:t>Ocimumgratissimum</w:t>
      </w:r>
      <w:proofErr w:type="spellEnd"/>
      <w:r w:rsidRPr="00AA6246">
        <w:rPr>
          <w:rFonts w:ascii="Times New Roman" w:hAnsi="Times New Roman" w:cs="Times New Roman"/>
          <w:i/>
          <w:sz w:val="22"/>
          <w:szCs w:val="22"/>
        </w:rPr>
        <w:t xml:space="preserve"> L.</w:t>
      </w:r>
      <w:r w:rsidRPr="00AA6246">
        <w:rPr>
          <w:rFonts w:ascii="Times New Roman" w:hAnsi="Times New Roman" w:cs="Times New Roman"/>
          <w:sz w:val="22"/>
          <w:szCs w:val="22"/>
        </w:rPr>
        <w:t xml:space="preserve"> grown in north central Nigeria. </w:t>
      </w:r>
      <w:r w:rsidRPr="00AA6246">
        <w:rPr>
          <w:rFonts w:ascii="Times New Roman" w:hAnsi="Times New Roman" w:cs="Times New Roman"/>
          <w:i/>
          <w:sz w:val="22"/>
          <w:szCs w:val="22"/>
        </w:rPr>
        <w:t>International Journal of Current Research 33 (3): pp.022-028.</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rPr>
        <w:t>Effraim</w:t>
      </w:r>
      <w:proofErr w:type="spellEnd"/>
      <w:r w:rsidRPr="00AA6246">
        <w:rPr>
          <w:rFonts w:ascii="Times New Roman" w:hAnsi="Times New Roman" w:cs="Times New Roman"/>
        </w:rPr>
        <w:t xml:space="preserve">, K.D., Jacks, T.W., </w:t>
      </w:r>
      <w:proofErr w:type="spellStart"/>
      <w:r w:rsidRPr="00AA6246">
        <w:rPr>
          <w:rFonts w:ascii="Times New Roman" w:hAnsi="Times New Roman" w:cs="Times New Roman"/>
        </w:rPr>
        <w:t>Sodipo</w:t>
      </w:r>
      <w:proofErr w:type="spellEnd"/>
      <w:r w:rsidRPr="00AA6246">
        <w:rPr>
          <w:rFonts w:ascii="Times New Roman" w:hAnsi="Times New Roman" w:cs="Times New Roman"/>
        </w:rPr>
        <w:t xml:space="preserve">, O.A., (2003). </w:t>
      </w:r>
      <w:proofErr w:type="spellStart"/>
      <w:r w:rsidRPr="00AA6246">
        <w:rPr>
          <w:rFonts w:ascii="Times New Roman" w:hAnsi="Times New Roman" w:cs="Times New Roman"/>
        </w:rPr>
        <w:t>Histopathological</w:t>
      </w:r>
      <w:proofErr w:type="spellEnd"/>
      <w:r w:rsidRPr="00AA6246">
        <w:rPr>
          <w:rFonts w:ascii="Times New Roman" w:hAnsi="Times New Roman" w:cs="Times New Roman"/>
        </w:rPr>
        <w:t xml:space="preserve"> studies on the toxicity of </w:t>
      </w:r>
      <w:proofErr w:type="spellStart"/>
      <w:r w:rsidRPr="00AA6246">
        <w:rPr>
          <w:rFonts w:ascii="Times New Roman" w:hAnsi="Times New Roman" w:cs="Times New Roman"/>
        </w:rPr>
        <w:t>Ocimumgratissimum</w:t>
      </w:r>
      <w:proofErr w:type="spellEnd"/>
      <w:r w:rsidRPr="00AA6246">
        <w:rPr>
          <w:rFonts w:ascii="Times New Roman" w:hAnsi="Times New Roman" w:cs="Times New Roman"/>
        </w:rPr>
        <w:t xml:space="preserve"> leaves extract on some organs of rabbit</w:t>
      </w:r>
      <w:r w:rsidRPr="00AA6246">
        <w:rPr>
          <w:rFonts w:ascii="Times New Roman" w:hAnsi="Times New Roman" w:cs="Times New Roman"/>
          <w:i/>
        </w:rPr>
        <w:t>. African Journal of biomedical Research 6: pp.21-5.</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rPr>
        <w:t>Kokwaro</w:t>
      </w:r>
      <w:proofErr w:type="spellEnd"/>
      <w:r w:rsidRPr="00AA6246">
        <w:rPr>
          <w:rFonts w:ascii="Times New Roman" w:hAnsi="Times New Roman" w:cs="Times New Roman"/>
        </w:rPr>
        <w:t>, J.O., (1993). Medicinal plants of East Africa</w:t>
      </w:r>
      <w:r w:rsidRPr="00AA6246">
        <w:rPr>
          <w:rFonts w:ascii="Times New Roman" w:hAnsi="Times New Roman" w:cs="Times New Roman"/>
          <w:i/>
        </w:rPr>
        <w:t>, East Africa Literature Bureau, Kampala, Nairobi, and Dar-</w:t>
      </w:r>
      <w:proofErr w:type="spellStart"/>
      <w:r w:rsidRPr="00AA6246">
        <w:rPr>
          <w:rFonts w:ascii="Times New Roman" w:hAnsi="Times New Roman" w:cs="Times New Roman"/>
          <w:i/>
        </w:rPr>
        <w:t>es</w:t>
      </w:r>
      <w:proofErr w:type="spellEnd"/>
      <w:r w:rsidRPr="00AA6246">
        <w:rPr>
          <w:rFonts w:ascii="Times New Roman" w:hAnsi="Times New Roman" w:cs="Times New Roman"/>
          <w:i/>
        </w:rPr>
        <w:t xml:space="preserve">-Salaam. </w:t>
      </w:r>
      <w:proofErr w:type="gramStart"/>
      <w:r w:rsidRPr="00AA6246">
        <w:rPr>
          <w:rFonts w:ascii="Times New Roman" w:hAnsi="Times New Roman" w:cs="Times New Roman"/>
          <w:i/>
        </w:rPr>
        <w:t>pp.106-115</w:t>
      </w:r>
      <w:proofErr w:type="gramEnd"/>
      <w:r w:rsidRPr="00AA6246">
        <w:rPr>
          <w:rFonts w:ascii="Times New Roman" w:hAnsi="Times New Roman" w:cs="Times New Roman"/>
          <w:i/>
        </w:rPr>
        <w:t>.</w:t>
      </w:r>
    </w:p>
    <w:p w:rsidR="00A378E7" w:rsidRPr="00AA6246" w:rsidRDefault="00A378E7" w:rsidP="00A378E7">
      <w:pPr>
        <w:pStyle w:val="ListParagraph"/>
        <w:numPr>
          <w:ilvl w:val="0"/>
          <w:numId w:val="4"/>
        </w:numPr>
        <w:autoSpaceDE w:val="0"/>
        <w:autoSpaceDN w:val="0"/>
        <w:adjustRightInd w:val="0"/>
        <w:spacing w:after="0" w:line="480" w:lineRule="auto"/>
        <w:jc w:val="both"/>
        <w:rPr>
          <w:rFonts w:ascii="Times New Roman" w:hAnsi="Times New Roman" w:cs="Times New Roman"/>
          <w:i/>
        </w:rPr>
      </w:pPr>
      <w:proofErr w:type="spellStart"/>
      <w:r w:rsidRPr="00AA6246">
        <w:rPr>
          <w:rFonts w:ascii="Times New Roman" w:hAnsi="Times New Roman" w:cs="Times New Roman"/>
          <w:color w:val="000000"/>
        </w:rPr>
        <w:t>Lexa</w:t>
      </w:r>
      <w:proofErr w:type="spellEnd"/>
      <w:r w:rsidRPr="00AA6246">
        <w:rPr>
          <w:rFonts w:ascii="Times New Roman" w:hAnsi="Times New Roman" w:cs="Times New Roman"/>
          <w:color w:val="000000"/>
        </w:rPr>
        <w:t xml:space="preserve">, G.M., </w:t>
      </w:r>
      <w:proofErr w:type="spellStart"/>
      <w:r w:rsidRPr="00AA6246">
        <w:rPr>
          <w:rFonts w:ascii="Times New Roman" w:hAnsi="Times New Roman" w:cs="Times New Roman"/>
          <w:color w:val="000000"/>
        </w:rPr>
        <w:t>Josphat</w:t>
      </w:r>
      <w:proofErr w:type="spellEnd"/>
      <w:r w:rsidRPr="00AA6246">
        <w:rPr>
          <w:rFonts w:ascii="Times New Roman" w:hAnsi="Times New Roman" w:cs="Times New Roman"/>
          <w:color w:val="000000"/>
        </w:rPr>
        <w:t xml:space="preserve">, C.M., Francis, N.W. and Titus, K.M., (2007). Chemical composition and antimicrobial activity of the Essential oil of </w:t>
      </w:r>
      <w:proofErr w:type="spellStart"/>
      <w:r w:rsidRPr="00AA6246">
        <w:rPr>
          <w:rFonts w:ascii="Times New Roman" w:hAnsi="Times New Roman" w:cs="Times New Roman"/>
          <w:i/>
          <w:color w:val="000000"/>
        </w:rPr>
        <w:t>Ocimumgratissimum</w:t>
      </w:r>
      <w:proofErr w:type="spellEnd"/>
      <w:r w:rsidRPr="00AA6246">
        <w:rPr>
          <w:rFonts w:ascii="Times New Roman" w:hAnsi="Times New Roman" w:cs="Times New Roman"/>
          <w:i/>
          <w:color w:val="000000"/>
        </w:rPr>
        <w:t xml:space="preserve"> L</w:t>
      </w:r>
      <w:r w:rsidRPr="00AA6246">
        <w:rPr>
          <w:rFonts w:ascii="Times New Roman" w:hAnsi="Times New Roman" w:cs="Times New Roman"/>
          <w:color w:val="000000"/>
        </w:rPr>
        <w:t>. growing in Eastern Kenya</w:t>
      </w:r>
      <w:r w:rsidRPr="00AA6246">
        <w:rPr>
          <w:rFonts w:ascii="Times New Roman" w:hAnsi="Times New Roman" w:cs="Times New Roman"/>
          <w:i/>
          <w:color w:val="000000"/>
        </w:rPr>
        <w:t>. African Journal of Biotechnology. 6 (6): pp.760-765</w:t>
      </w:r>
      <w:r w:rsidRPr="00AA6246">
        <w:rPr>
          <w:rFonts w:ascii="Times New Roman" w:hAnsi="Times New Roman" w:cs="Times New Roman"/>
          <w:color w:val="000000"/>
        </w:rPr>
        <w:t>.</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r w:rsidRPr="00AA6246">
        <w:rPr>
          <w:rFonts w:ascii="Times New Roman" w:hAnsi="Times New Roman" w:cs="Times New Roman"/>
          <w:sz w:val="22"/>
          <w:szCs w:val="22"/>
          <w:lang w:val="fr-FR"/>
        </w:rPr>
        <w:t xml:space="preserve">Tania, U.,  </w:t>
      </w:r>
      <w:proofErr w:type="spellStart"/>
      <w:r w:rsidRPr="00AA6246">
        <w:rPr>
          <w:rFonts w:ascii="Times New Roman" w:hAnsi="Times New Roman" w:cs="Times New Roman"/>
          <w:sz w:val="22"/>
          <w:szCs w:val="22"/>
          <w:lang w:val="fr-FR"/>
        </w:rPr>
        <w:t>Nakamura</w:t>
      </w:r>
      <w:proofErr w:type="spellEnd"/>
      <w:r w:rsidRPr="00AA6246">
        <w:rPr>
          <w:rFonts w:ascii="Times New Roman" w:hAnsi="Times New Roman" w:cs="Times New Roman"/>
          <w:sz w:val="22"/>
          <w:szCs w:val="22"/>
          <w:lang w:val="fr-FR"/>
        </w:rPr>
        <w:t xml:space="preserve">,  R.R., </w:t>
      </w:r>
      <w:proofErr w:type="spellStart"/>
      <w:r w:rsidRPr="00AA6246">
        <w:rPr>
          <w:rFonts w:ascii="Times New Roman" w:hAnsi="Times New Roman" w:cs="Times New Roman"/>
          <w:sz w:val="22"/>
          <w:szCs w:val="22"/>
          <w:lang w:val="fr-FR"/>
        </w:rPr>
        <w:t>Mendonca</w:t>
      </w:r>
      <w:proofErr w:type="spellEnd"/>
      <w:r w:rsidRPr="00AA6246">
        <w:rPr>
          <w:rFonts w:ascii="Times New Roman" w:hAnsi="Times New Roman" w:cs="Times New Roman"/>
          <w:sz w:val="22"/>
          <w:szCs w:val="22"/>
          <w:lang w:val="fr-FR"/>
        </w:rPr>
        <w:t xml:space="preserve">, F., (2006). </w:t>
      </w:r>
      <w:proofErr w:type="spellStart"/>
      <w:r w:rsidRPr="00AA6246">
        <w:rPr>
          <w:rFonts w:ascii="Times New Roman" w:hAnsi="Times New Roman" w:cs="Times New Roman"/>
          <w:sz w:val="22"/>
          <w:szCs w:val="22"/>
        </w:rPr>
        <w:t>Antileishmanial</w:t>
      </w:r>
      <w:proofErr w:type="spellEnd"/>
      <w:r w:rsidRPr="00AA6246">
        <w:rPr>
          <w:rFonts w:ascii="Times New Roman" w:hAnsi="Times New Roman" w:cs="Times New Roman"/>
          <w:sz w:val="22"/>
          <w:szCs w:val="22"/>
        </w:rPr>
        <w:t xml:space="preserve"> activity of </w:t>
      </w:r>
      <w:proofErr w:type="spellStart"/>
      <w:r w:rsidRPr="00AA6246">
        <w:rPr>
          <w:rFonts w:ascii="Times New Roman" w:hAnsi="Times New Roman" w:cs="Times New Roman"/>
          <w:sz w:val="22"/>
          <w:szCs w:val="22"/>
        </w:rPr>
        <w:t>Eugenol</w:t>
      </w:r>
      <w:proofErr w:type="spellEnd"/>
      <w:r w:rsidRPr="00AA6246">
        <w:rPr>
          <w:rFonts w:ascii="Times New Roman" w:hAnsi="Times New Roman" w:cs="Times New Roman"/>
          <w:sz w:val="22"/>
          <w:szCs w:val="22"/>
        </w:rPr>
        <w:t xml:space="preserve">-rich essential oil from </w:t>
      </w:r>
      <w:proofErr w:type="spellStart"/>
      <w:r w:rsidRPr="00AA6246">
        <w:rPr>
          <w:rFonts w:ascii="Times New Roman" w:hAnsi="Times New Roman" w:cs="Times New Roman"/>
          <w:i/>
          <w:sz w:val="22"/>
          <w:szCs w:val="22"/>
        </w:rPr>
        <w:t>Ocimumgratissimum</w:t>
      </w:r>
      <w:proofErr w:type="spellEnd"/>
      <w:r w:rsidRPr="00AA6246">
        <w:rPr>
          <w:rFonts w:ascii="Times New Roman" w:hAnsi="Times New Roman" w:cs="Times New Roman"/>
          <w:i/>
          <w:sz w:val="22"/>
          <w:szCs w:val="22"/>
        </w:rPr>
        <w:t xml:space="preserve">. </w:t>
      </w:r>
      <w:proofErr w:type="spellStart"/>
      <w:r w:rsidRPr="00AA6246">
        <w:rPr>
          <w:rFonts w:ascii="Times New Roman" w:hAnsi="Times New Roman" w:cs="Times New Roman"/>
          <w:i/>
          <w:sz w:val="22"/>
          <w:szCs w:val="22"/>
        </w:rPr>
        <w:t>ParasitolInternational</w:t>
      </w:r>
      <w:proofErr w:type="spellEnd"/>
      <w:r w:rsidRPr="00AA6246">
        <w:rPr>
          <w:rFonts w:ascii="Times New Roman" w:hAnsi="Times New Roman" w:cs="Times New Roman"/>
          <w:i/>
          <w:sz w:val="22"/>
          <w:szCs w:val="22"/>
        </w:rPr>
        <w:t xml:space="preserve"> 55: pp.99-105.</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proofErr w:type="spellStart"/>
      <w:r w:rsidRPr="00AA6246">
        <w:rPr>
          <w:rFonts w:ascii="Times New Roman" w:hAnsi="Times New Roman" w:cs="Times New Roman"/>
        </w:rPr>
        <w:t>Sanyal</w:t>
      </w:r>
      <w:proofErr w:type="spellEnd"/>
      <w:r w:rsidRPr="00AA6246">
        <w:rPr>
          <w:rFonts w:ascii="Times New Roman" w:hAnsi="Times New Roman" w:cs="Times New Roman"/>
        </w:rPr>
        <w:t xml:space="preserve">, A. K., </w:t>
      </w:r>
      <w:proofErr w:type="spellStart"/>
      <w:r w:rsidRPr="00AA6246">
        <w:rPr>
          <w:rFonts w:ascii="Times New Roman" w:hAnsi="Times New Roman" w:cs="Times New Roman"/>
        </w:rPr>
        <w:t>Mitra</w:t>
      </w:r>
      <w:proofErr w:type="spellEnd"/>
      <w:r w:rsidRPr="00AA6246">
        <w:rPr>
          <w:rFonts w:ascii="Times New Roman" w:hAnsi="Times New Roman" w:cs="Times New Roman"/>
        </w:rPr>
        <w:t xml:space="preserve">, P. K., </w:t>
      </w:r>
      <w:proofErr w:type="spellStart"/>
      <w:r w:rsidRPr="00AA6246">
        <w:rPr>
          <w:rFonts w:ascii="Times New Roman" w:hAnsi="Times New Roman" w:cs="Times New Roman"/>
        </w:rPr>
        <w:t>Goel</w:t>
      </w:r>
      <w:proofErr w:type="spellEnd"/>
      <w:r w:rsidRPr="00AA6246">
        <w:rPr>
          <w:rFonts w:ascii="Times New Roman" w:hAnsi="Times New Roman" w:cs="Times New Roman"/>
        </w:rPr>
        <w:t xml:space="preserve">, R. K. (1983). </w:t>
      </w:r>
      <w:proofErr w:type="gramStart"/>
      <w:r w:rsidRPr="00AA6246">
        <w:rPr>
          <w:rFonts w:ascii="Times New Roman" w:hAnsi="Times New Roman" w:cs="Times New Roman"/>
        </w:rPr>
        <w:t>A modified methods</w:t>
      </w:r>
      <w:proofErr w:type="gramEnd"/>
      <w:r w:rsidRPr="00AA6246">
        <w:rPr>
          <w:rFonts w:ascii="Times New Roman" w:hAnsi="Times New Roman" w:cs="Times New Roman"/>
        </w:rPr>
        <w:t xml:space="preserve"> to estimate dissolved </w:t>
      </w:r>
      <w:proofErr w:type="spellStart"/>
      <w:r w:rsidRPr="00AA6246">
        <w:rPr>
          <w:rFonts w:ascii="Times New Roman" w:hAnsi="Times New Roman" w:cs="Times New Roman"/>
        </w:rPr>
        <w:t>mucosubstances</w:t>
      </w:r>
      <w:proofErr w:type="spellEnd"/>
      <w:r w:rsidRPr="00AA6246">
        <w:rPr>
          <w:rFonts w:ascii="Times New Roman" w:hAnsi="Times New Roman" w:cs="Times New Roman"/>
        </w:rPr>
        <w:t xml:space="preserve"> in gastric juice. </w:t>
      </w:r>
      <w:r w:rsidRPr="00AA6246">
        <w:rPr>
          <w:rFonts w:ascii="Times New Roman" w:hAnsi="Times New Roman" w:cs="Times New Roman"/>
          <w:i/>
        </w:rPr>
        <w:t xml:space="preserve">Indian J </w:t>
      </w:r>
      <w:proofErr w:type="spellStart"/>
      <w:r w:rsidRPr="00AA6246">
        <w:rPr>
          <w:rFonts w:ascii="Times New Roman" w:hAnsi="Times New Roman" w:cs="Times New Roman"/>
          <w:i/>
        </w:rPr>
        <w:t>ExpBiol</w:t>
      </w:r>
      <w:proofErr w:type="spellEnd"/>
      <w:r w:rsidRPr="00AA6246">
        <w:rPr>
          <w:rFonts w:ascii="Times New Roman" w:hAnsi="Times New Roman" w:cs="Times New Roman"/>
        </w:rPr>
        <w:t xml:space="preserve"> 21: 78–80.</w:t>
      </w:r>
    </w:p>
    <w:p w:rsidR="00A378E7" w:rsidRPr="00AA6246" w:rsidRDefault="00A378E7" w:rsidP="00A378E7">
      <w:pPr>
        <w:pStyle w:val="Default"/>
        <w:numPr>
          <w:ilvl w:val="0"/>
          <w:numId w:val="4"/>
        </w:numPr>
        <w:spacing w:line="480" w:lineRule="auto"/>
        <w:jc w:val="both"/>
        <w:rPr>
          <w:rFonts w:ascii="Times New Roman" w:hAnsi="Times New Roman" w:cs="Times New Roman"/>
          <w:i/>
          <w:sz w:val="22"/>
          <w:szCs w:val="22"/>
        </w:rPr>
      </w:pPr>
      <w:r w:rsidRPr="00AA6246">
        <w:rPr>
          <w:rFonts w:ascii="Times New Roman" w:hAnsi="Times New Roman" w:cs="Times New Roman"/>
          <w:lang w:val="fr-FR"/>
        </w:rPr>
        <w:t xml:space="preserve">Alarcon de la </w:t>
      </w:r>
      <w:proofErr w:type="spellStart"/>
      <w:r w:rsidRPr="00AA6246">
        <w:rPr>
          <w:rFonts w:ascii="Times New Roman" w:hAnsi="Times New Roman" w:cs="Times New Roman"/>
          <w:lang w:val="fr-FR"/>
        </w:rPr>
        <w:t>Lastra</w:t>
      </w:r>
      <w:proofErr w:type="spellEnd"/>
      <w:r w:rsidRPr="00AA6246">
        <w:rPr>
          <w:rFonts w:ascii="Times New Roman" w:hAnsi="Times New Roman" w:cs="Times New Roman"/>
          <w:lang w:val="fr-FR"/>
        </w:rPr>
        <w:t xml:space="preserve">, C., Martin, M.J., </w:t>
      </w:r>
      <w:proofErr w:type="spellStart"/>
      <w:r w:rsidRPr="00AA6246">
        <w:rPr>
          <w:rFonts w:ascii="Times New Roman" w:hAnsi="Times New Roman" w:cs="Times New Roman"/>
          <w:lang w:val="fr-FR"/>
        </w:rPr>
        <w:t>Marhendra</w:t>
      </w:r>
      <w:proofErr w:type="spellEnd"/>
      <w:r w:rsidRPr="00AA6246">
        <w:rPr>
          <w:rFonts w:ascii="Times New Roman" w:hAnsi="Times New Roman" w:cs="Times New Roman"/>
          <w:lang w:val="fr-FR"/>
        </w:rPr>
        <w:t xml:space="preserve">, E. (1992). </w:t>
      </w:r>
      <w:r w:rsidRPr="00AA6246">
        <w:rPr>
          <w:rFonts w:ascii="Times New Roman" w:hAnsi="Times New Roman" w:cs="Times New Roman"/>
        </w:rPr>
        <w:t xml:space="preserve">Gastric antiulcer activity of </w:t>
      </w:r>
      <w:proofErr w:type="spellStart"/>
      <w:r w:rsidRPr="00AA6246">
        <w:rPr>
          <w:rFonts w:ascii="Times New Roman" w:hAnsi="Times New Roman" w:cs="Times New Roman"/>
        </w:rPr>
        <w:t>silymarin</w:t>
      </w:r>
      <w:proofErr w:type="spellEnd"/>
      <w:r w:rsidRPr="00AA6246">
        <w:rPr>
          <w:rFonts w:ascii="Times New Roman" w:hAnsi="Times New Roman" w:cs="Times New Roman"/>
        </w:rPr>
        <w:t xml:space="preserve">, a </w:t>
      </w:r>
      <w:proofErr w:type="spellStart"/>
      <w:r w:rsidRPr="00AA6246">
        <w:rPr>
          <w:rFonts w:ascii="Times New Roman" w:hAnsi="Times New Roman" w:cs="Times New Roman"/>
        </w:rPr>
        <w:t>lipooxygenase</w:t>
      </w:r>
      <w:proofErr w:type="spellEnd"/>
      <w:r w:rsidRPr="00AA6246">
        <w:rPr>
          <w:rFonts w:ascii="Times New Roman" w:hAnsi="Times New Roman" w:cs="Times New Roman"/>
        </w:rPr>
        <w:t xml:space="preserve"> inhibitor in rats. </w:t>
      </w:r>
      <w:r w:rsidRPr="00AA6246">
        <w:rPr>
          <w:rFonts w:ascii="Times New Roman" w:hAnsi="Times New Roman" w:cs="Times New Roman"/>
          <w:i/>
        </w:rPr>
        <w:t xml:space="preserve">J Pharm </w:t>
      </w:r>
      <w:proofErr w:type="spellStart"/>
      <w:r w:rsidRPr="00AA6246">
        <w:rPr>
          <w:rFonts w:ascii="Times New Roman" w:hAnsi="Times New Roman" w:cs="Times New Roman"/>
          <w:i/>
        </w:rPr>
        <w:t>Pharmacol</w:t>
      </w:r>
      <w:proofErr w:type="spellEnd"/>
      <w:r w:rsidRPr="00AA6246">
        <w:rPr>
          <w:rFonts w:ascii="Times New Roman" w:hAnsi="Times New Roman" w:cs="Times New Roman"/>
        </w:rPr>
        <w:t xml:space="preserve"> 44: 929–931.</w:t>
      </w:r>
    </w:p>
    <w:p w:rsidR="00A378E7" w:rsidRPr="00AA6246" w:rsidRDefault="00A378E7" w:rsidP="00A378E7">
      <w:pPr>
        <w:pStyle w:val="Default"/>
        <w:numPr>
          <w:ilvl w:val="0"/>
          <w:numId w:val="4"/>
        </w:numPr>
        <w:spacing w:line="480" w:lineRule="auto"/>
        <w:jc w:val="both"/>
        <w:rPr>
          <w:rStyle w:val="A8"/>
          <w:rFonts w:ascii="Times New Roman" w:hAnsi="Times New Roman" w:cs="Times New Roman"/>
          <w:i/>
        </w:rPr>
      </w:pPr>
      <w:proofErr w:type="spellStart"/>
      <w:proofErr w:type="gramStart"/>
      <w:r w:rsidRPr="00AA6246">
        <w:rPr>
          <w:rStyle w:val="A8"/>
          <w:rFonts w:ascii="Times New Roman" w:hAnsi="Times New Roman" w:cs="Times New Roman"/>
          <w:sz w:val="24"/>
          <w:szCs w:val="24"/>
        </w:rPr>
        <w:t>GoharAA</w:t>
      </w:r>
      <w:proofErr w:type="spellEnd"/>
      <w:r w:rsidRPr="00AA6246">
        <w:rPr>
          <w:rStyle w:val="A8"/>
          <w:rFonts w:ascii="Times New Roman" w:hAnsi="Times New Roman" w:cs="Times New Roman"/>
          <w:sz w:val="24"/>
          <w:szCs w:val="24"/>
        </w:rPr>
        <w:t>,</w:t>
      </w:r>
      <w:proofErr w:type="gramEnd"/>
      <w:r w:rsidRPr="00AA6246">
        <w:rPr>
          <w:rStyle w:val="A8"/>
          <w:rFonts w:ascii="Times New Roman" w:hAnsi="Times New Roman" w:cs="Times New Roman"/>
          <w:sz w:val="24"/>
          <w:szCs w:val="24"/>
        </w:rPr>
        <w:t xml:space="preserve"> and </w:t>
      </w:r>
      <w:proofErr w:type="spellStart"/>
      <w:r w:rsidRPr="00AA6246">
        <w:rPr>
          <w:rStyle w:val="A8"/>
          <w:rFonts w:ascii="Times New Roman" w:hAnsi="Times New Roman" w:cs="Times New Roman"/>
          <w:sz w:val="24"/>
          <w:szCs w:val="24"/>
        </w:rPr>
        <w:t>Zaki</w:t>
      </w:r>
      <w:proofErr w:type="spellEnd"/>
      <w:r w:rsidRPr="00AA6246">
        <w:rPr>
          <w:rStyle w:val="A8"/>
          <w:rFonts w:ascii="Times New Roman" w:hAnsi="Times New Roman" w:cs="Times New Roman"/>
          <w:sz w:val="24"/>
          <w:szCs w:val="24"/>
        </w:rPr>
        <w:t xml:space="preserve"> AA. Assessment of some Herbal Drugs for Prophylaxis of Peptic Ulcer. </w:t>
      </w:r>
      <w:r w:rsidRPr="00AA6246">
        <w:rPr>
          <w:rStyle w:val="A8"/>
          <w:rFonts w:ascii="Times New Roman" w:hAnsi="Times New Roman" w:cs="Times New Roman"/>
          <w:i/>
          <w:iCs/>
          <w:sz w:val="24"/>
          <w:szCs w:val="24"/>
        </w:rPr>
        <w:t xml:space="preserve">Iran. J. Pharm. Res. </w:t>
      </w:r>
      <w:r w:rsidRPr="00AA6246">
        <w:rPr>
          <w:rStyle w:val="A8"/>
          <w:rFonts w:ascii="Times New Roman" w:hAnsi="Times New Roman" w:cs="Times New Roman"/>
          <w:sz w:val="24"/>
          <w:szCs w:val="24"/>
        </w:rPr>
        <w:t>(2014) 13(3):6</w:t>
      </w:r>
    </w:p>
    <w:p w:rsidR="00A378E7" w:rsidRPr="00AA6246" w:rsidRDefault="00A378E7" w:rsidP="00A2593D">
      <w:pPr>
        <w:pStyle w:val="ListParagraph"/>
        <w:numPr>
          <w:ilvl w:val="0"/>
          <w:numId w:val="4"/>
        </w:numPr>
        <w:tabs>
          <w:tab w:val="left" w:pos="3478"/>
        </w:tabs>
        <w:spacing w:line="480" w:lineRule="auto"/>
        <w:jc w:val="both"/>
        <w:rPr>
          <w:rStyle w:val="A8"/>
          <w:rFonts w:ascii="Times New Roman" w:hAnsi="Times New Roman" w:cs="Times New Roman"/>
          <w:sz w:val="24"/>
          <w:szCs w:val="24"/>
        </w:rPr>
      </w:pPr>
      <w:r w:rsidRPr="00AA6246">
        <w:rPr>
          <w:rStyle w:val="A8"/>
          <w:rFonts w:ascii="Times New Roman" w:hAnsi="Times New Roman" w:cs="Times New Roman"/>
          <w:sz w:val="24"/>
          <w:szCs w:val="24"/>
        </w:rPr>
        <w:t xml:space="preserve">Meyer </w:t>
      </w:r>
      <w:proofErr w:type="spellStart"/>
      <w:r w:rsidRPr="00AA6246">
        <w:rPr>
          <w:rStyle w:val="A8"/>
          <w:rFonts w:ascii="Times New Roman" w:hAnsi="Times New Roman" w:cs="Times New Roman"/>
          <w:sz w:val="24"/>
          <w:szCs w:val="24"/>
        </w:rPr>
        <w:t>Albiero</w:t>
      </w:r>
      <w:proofErr w:type="spellEnd"/>
      <w:r w:rsidRPr="00AA6246">
        <w:rPr>
          <w:rStyle w:val="A8"/>
          <w:rFonts w:ascii="Times New Roman" w:hAnsi="Times New Roman" w:cs="Times New Roman"/>
          <w:sz w:val="24"/>
          <w:szCs w:val="24"/>
        </w:rPr>
        <w:t xml:space="preserve"> AL, </w:t>
      </w:r>
      <w:proofErr w:type="spellStart"/>
      <w:r w:rsidRPr="00AA6246">
        <w:rPr>
          <w:rStyle w:val="A8"/>
          <w:rFonts w:ascii="Times New Roman" w:hAnsi="Times New Roman" w:cs="Times New Roman"/>
          <w:sz w:val="24"/>
          <w:szCs w:val="24"/>
        </w:rPr>
        <w:t>AboinSertié</w:t>
      </w:r>
      <w:proofErr w:type="spellEnd"/>
      <w:r w:rsidRPr="00AA6246">
        <w:rPr>
          <w:rStyle w:val="A8"/>
          <w:rFonts w:ascii="Times New Roman" w:hAnsi="Times New Roman" w:cs="Times New Roman"/>
          <w:sz w:val="24"/>
          <w:szCs w:val="24"/>
        </w:rPr>
        <w:t xml:space="preserve"> JA, and </w:t>
      </w:r>
      <w:proofErr w:type="spellStart"/>
      <w:r w:rsidRPr="00AA6246">
        <w:rPr>
          <w:rStyle w:val="A8"/>
          <w:rFonts w:ascii="Times New Roman" w:hAnsi="Times New Roman" w:cs="Times New Roman"/>
          <w:sz w:val="24"/>
          <w:szCs w:val="24"/>
        </w:rPr>
        <w:t>Bacchi</w:t>
      </w:r>
      <w:proofErr w:type="spellEnd"/>
      <w:r w:rsidRPr="00AA6246">
        <w:rPr>
          <w:rStyle w:val="A8"/>
          <w:rFonts w:ascii="Times New Roman" w:hAnsi="Times New Roman" w:cs="Times New Roman"/>
          <w:sz w:val="24"/>
          <w:szCs w:val="24"/>
        </w:rPr>
        <w:t xml:space="preserve"> EM. Antiulcer activity of </w:t>
      </w:r>
      <w:proofErr w:type="spellStart"/>
      <w:r w:rsidRPr="00AA6246">
        <w:rPr>
          <w:rStyle w:val="A8"/>
          <w:rFonts w:ascii="Times New Roman" w:hAnsi="Times New Roman" w:cs="Times New Roman"/>
          <w:i/>
          <w:iCs/>
          <w:sz w:val="24"/>
          <w:szCs w:val="24"/>
        </w:rPr>
        <w:t>Sapindussaponaria</w:t>
      </w:r>
      <w:r w:rsidRPr="00AA6246">
        <w:rPr>
          <w:rStyle w:val="A8"/>
          <w:rFonts w:ascii="Times New Roman" w:hAnsi="Times New Roman" w:cs="Times New Roman"/>
          <w:sz w:val="24"/>
          <w:szCs w:val="24"/>
        </w:rPr>
        <w:t>L</w:t>
      </w:r>
      <w:proofErr w:type="spellEnd"/>
      <w:r w:rsidRPr="00AA6246">
        <w:rPr>
          <w:rStyle w:val="A8"/>
          <w:rFonts w:ascii="Times New Roman" w:hAnsi="Times New Roman" w:cs="Times New Roman"/>
          <w:sz w:val="24"/>
          <w:szCs w:val="24"/>
        </w:rPr>
        <w:t xml:space="preserve">. </w:t>
      </w:r>
      <w:proofErr w:type="gramStart"/>
      <w:r w:rsidRPr="00AA6246">
        <w:rPr>
          <w:rStyle w:val="A8"/>
          <w:rFonts w:ascii="Times New Roman" w:hAnsi="Times New Roman" w:cs="Times New Roman"/>
          <w:sz w:val="24"/>
          <w:szCs w:val="24"/>
        </w:rPr>
        <w:t>in</w:t>
      </w:r>
      <w:proofErr w:type="gramEnd"/>
      <w:r w:rsidRPr="00AA6246">
        <w:rPr>
          <w:rStyle w:val="A8"/>
          <w:rFonts w:ascii="Times New Roman" w:hAnsi="Times New Roman" w:cs="Times New Roman"/>
          <w:sz w:val="24"/>
          <w:szCs w:val="24"/>
        </w:rPr>
        <w:t xml:space="preserve"> the rat. </w:t>
      </w:r>
      <w:r w:rsidRPr="00AA6246">
        <w:rPr>
          <w:rStyle w:val="A8"/>
          <w:rFonts w:ascii="Times New Roman" w:hAnsi="Times New Roman" w:cs="Times New Roman"/>
          <w:i/>
          <w:iCs/>
          <w:sz w:val="24"/>
          <w:szCs w:val="24"/>
        </w:rPr>
        <w:t xml:space="preserve">J. </w:t>
      </w:r>
      <w:proofErr w:type="spellStart"/>
      <w:r w:rsidRPr="00AA6246">
        <w:rPr>
          <w:rStyle w:val="A8"/>
          <w:rFonts w:ascii="Times New Roman" w:hAnsi="Times New Roman" w:cs="Times New Roman"/>
          <w:i/>
          <w:iCs/>
          <w:sz w:val="24"/>
          <w:szCs w:val="24"/>
        </w:rPr>
        <w:t>Ethnopharmacol</w:t>
      </w:r>
      <w:proofErr w:type="spellEnd"/>
      <w:r w:rsidRPr="00AA6246">
        <w:rPr>
          <w:rStyle w:val="A8"/>
          <w:rFonts w:ascii="Times New Roman" w:hAnsi="Times New Roman" w:cs="Times New Roman"/>
          <w:i/>
          <w:iCs/>
          <w:sz w:val="24"/>
          <w:szCs w:val="24"/>
        </w:rPr>
        <w:t xml:space="preserve">. </w:t>
      </w:r>
      <w:r w:rsidRPr="00AA6246">
        <w:rPr>
          <w:rStyle w:val="A8"/>
          <w:rFonts w:ascii="Times New Roman" w:hAnsi="Times New Roman" w:cs="Times New Roman"/>
          <w:sz w:val="24"/>
          <w:szCs w:val="24"/>
        </w:rPr>
        <w:t>(2002) 82:41-44.</w:t>
      </w:r>
    </w:p>
    <w:p w:rsidR="00A378E7" w:rsidRPr="00AA6246" w:rsidRDefault="00A378E7" w:rsidP="00A2593D">
      <w:pPr>
        <w:pStyle w:val="ListParagraph"/>
        <w:numPr>
          <w:ilvl w:val="0"/>
          <w:numId w:val="4"/>
        </w:numPr>
        <w:shd w:val="clear" w:color="auto" w:fill="FFFFFF"/>
        <w:tabs>
          <w:tab w:val="left" w:pos="1170"/>
        </w:tabs>
        <w:spacing w:before="100" w:beforeAutospacing="1" w:after="100" w:afterAutospacing="1" w:line="480" w:lineRule="auto"/>
        <w:ind w:right="26"/>
        <w:jc w:val="both"/>
        <w:rPr>
          <w:rFonts w:ascii="Times New Roman" w:hAnsi="Times New Roman" w:cs="Times New Roman"/>
          <w:color w:val="000000" w:themeColor="text1"/>
          <w:sz w:val="24"/>
          <w:szCs w:val="24"/>
        </w:rPr>
      </w:pPr>
      <w:r w:rsidRPr="00AA6246">
        <w:rPr>
          <w:rStyle w:val="citation"/>
          <w:rFonts w:ascii="Times New Roman" w:hAnsi="Times New Roman" w:cs="Times New Roman"/>
          <w:color w:val="000000" w:themeColor="text1"/>
          <w:sz w:val="24"/>
          <w:szCs w:val="24"/>
        </w:rPr>
        <w:t xml:space="preserve">Drury R A B, </w:t>
      </w:r>
      <w:proofErr w:type="spellStart"/>
      <w:r w:rsidRPr="00AA6246">
        <w:rPr>
          <w:rStyle w:val="citation"/>
          <w:rFonts w:ascii="Times New Roman" w:hAnsi="Times New Roman" w:cs="Times New Roman"/>
          <w:color w:val="000000" w:themeColor="text1"/>
          <w:sz w:val="24"/>
          <w:szCs w:val="24"/>
        </w:rPr>
        <w:t>Wallinton</w:t>
      </w:r>
      <w:proofErr w:type="spellEnd"/>
      <w:r w:rsidRPr="00AA6246">
        <w:rPr>
          <w:rStyle w:val="citation"/>
          <w:rFonts w:ascii="Times New Roman" w:hAnsi="Times New Roman" w:cs="Times New Roman"/>
          <w:color w:val="000000" w:themeColor="text1"/>
          <w:sz w:val="24"/>
          <w:szCs w:val="24"/>
        </w:rPr>
        <w:t xml:space="preserve"> EA. </w:t>
      </w:r>
      <w:proofErr w:type="spellStart"/>
      <w:r w:rsidRPr="00AA6246">
        <w:rPr>
          <w:rStyle w:val="citation"/>
          <w:rFonts w:ascii="Times New Roman" w:hAnsi="Times New Roman" w:cs="Times New Roman"/>
          <w:color w:val="000000" w:themeColor="text1"/>
          <w:sz w:val="24"/>
          <w:szCs w:val="24"/>
        </w:rPr>
        <w:t>Carletons</w:t>
      </w:r>
      <w:proofErr w:type="spellEnd"/>
      <w:r w:rsidRPr="00AA6246">
        <w:rPr>
          <w:rStyle w:val="citation"/>
          <w:rFonts w:ascii="Times New Roman" w:hAnsi="Times New Roman" w:cs="Times New Roman"/>
          <w:color w:val="000000" w:themeColor="text1"/>
          <w:sz w:val="24"/>
          <w:szCs w:val="24"/>
        </w:rPr>
        <w:t xml:space="preserve"> Histological Technique, 16</w:t>
      </w:r>
      <w:r w:rsidRPr="00AA6246">
        <w:rPr>
          <w:rStyle w:val="citation"/>
          <w:rFonts w:ascii="Times New Roman" w:hAnsi="Times New Roman" w:cs="Times New Roman"/>
          <w:color w:val="000000" w:themeColor="text1"/>
          <w:sz w:val="24"/>
          <w:szCs w:val="24"/>
          <w:vertAlign w:val="superscript"/>
        </w:rPr>
        <w:t xml:space="preserve">th </w:t>
      </w:r>
      <w:proofErr w:type="spellStart"/>
      <w:r w:rsidRPr="00AA6246">
        <w:rPr>
          <w:rFonts w:ascii="Times New Roman" w:hAnsi="Times New Roman" w:cs="Times New Roman"/>
          <w:color w:val="000000" w:themeColor="text1"/>
          <w:sz w:val="24"/>
          <w:szCs w:val="24"/>
        </w:rPr>
        <w:t>Edn</w:t>
      </w:r>
      <w:proofErr w:type="spellEnd"/>
      <w:r w:rsidRPr="00AA6246">
        <w:rPr>
          <w:rFonts w:ascii="Times New Roman" w:hAnsi="Times New Roman" w:cs="Times New Roman"/>
          <w:color w:val="000000" w:themeColor="text1"/>
          <w:sz w:val="24"/>
          <w:szCs w:val="24"/>
        </w:rPr>
        <w:t xml:space="preserve">, Oxford University Press, London, </w:t>
      </w:r>
      <w:r w:rsidRPr="00AA6246">
        <w:rPr>
          <w:rStyle w:val="citation"/>
          <w:rFonts w:ascii="Times New Roman" w:hAnsi="Times New Roman" w:cs="Times New Roman"/>
          <w:color w:val="000000" w:themeColor="text1"/>
          <w:sz w:val="24"/>
          <w:szCs w:val="24"/>
        </w:rPr>
        <w:t>2013;</w:t>
      </w:r>
      <w:r w:rsidRPr="00AA6246">
        <w:rPr>
          <w:rFonts w:ascii="Times New Roman" w:hAnsi="Times New Roman" w:cs="Times New Roman"/>
          <w:color w:val="000000" w:themeColor="text1"/>
          <w:sz w:val="24"/>
          <w:szCs w:val="24"/>
        </w:rPr>
        <w:t xml:space="preserve"> Pp124-136.</w:t>
      </w:r>
    </w:p>
    <w:p w:rsidR="00A378E7" w:rsidRPr="00AA6246" w:rsidRDefault="00A378E7" w:rsidP="00A2593D">
      <w:pPr>
        <w:pStyle w:val="ListParagraph"/>
        <w:numPr>
          <w:ilvl w:val="0"/>
          <w:numId w:val="4"/>
        </w:numPr>
        <w:spacing w:line="480" w:lineRule="auto"/>
        <w:jc w:val="both"/>
        <w:rPr>
          <w:rFonts w:ascii="Times New Roman" w:hAnsi="Times New Roman" w:cs="Times New Roman"/>
          <w:color w:val="262626" w:themeColor="text1" w:themeTint="D9"/>
          <w:sz w:val="28"/>
          <w:szCs w:val="28"/>
        </w:rPr>
      </w:pPr>
      <w:proofErr w:type="spellStart"/>
      <w:r w:rsidRPr="00AA6246">
        <w:rPr>
          <w:rFonts w:ascii="Times New Roman" w:hAnsi="Times New Roman" w:cs="Times New Roman"/>
          <w:color w:val="262626" w:themeColor="text1" w:themeTint="D9"/>
          <w:sz w:val="28"/>
          <w:szCs w:val="28"/>
        </w:rPr>
        <w:lastRenderedPageBreak/>
        <w:t>Havsteen</w:t>
      </w:r>
      <w:proofErr w:type="spellEnd"/>
      <w:r w:rsidRPr="00AA6246">
        <w:rPr>
          <w:rFonts w:ascii="Times New Roman" w:hAnsi="Times New Roman" w:cs="Times New Roman"/>
          <w:color w:val="262626" w:themeColor="text1" w:themeTint="D9"/>
          <w:sz w:val="28"/>
          <w:szCs w:val="28"/>
        </w:rPr>
        <w:t xml:space="preserve">, B. (1983). Flavonoids, a class of natural products of high pharmacological potency. </w:t>
      </w:r>
      <w:proofErr w:type="spellStart"/>
      <w:r w:rsidRPr="00AA6246">
        <w:rPr>
          <w:rFonts w:ascii="Times New Roman" w:hAnsi="Times New Roman" w:cs="Times New Roman"/>
          <w:color w:val="262626" w:themeColor="text1" w:themeTint="D9"/>
          <w:sz w:val="28"/>
          <w:szCs w:val="28"/>
        </w:rPr>
        <w:t>Biochempharmacol</w:t>
      </w:r>
      <w:proofErr w:type="spellEnd"/>
      <w:r w:rsidRPr="00AA6246">
        <w:rPr>
          <w:rFonts w:ascii="Times New Roman" w:hAnsi="Times New Roman" w:cs="Times New Roman"/>
          <w:color w:val="262626" w:themeColor="text1" w:themeTint="D9"/>
          <w:sz w:val="28"/>
          <w:szCs w:val="28"/>
        </w:rPr>
        <w:t xml:space="preserve">. </w:t>
      </w:r>
      <w:r w:rsidRPr="00AA6246">
        <w:rPr>
          <w:rFonts w:ascii="Times New Roman" w:hAnsi="Times New Roman" w:cs="Times New Roman"/>
          <w:b/>
          <w:color w:val="262626" w:themeColor="text1" w:themeTint="D9"/>
          <w:sz w:val="28"/>
          <w:szCs w:val="28"/>
        </w:rPr>
        <w:t>32</w:t>
      </w:r>
      <w:r w:rsidRPr="00AA6246">
        <w:rPr>
          <w:rFonts w:ascii="Times New Roman" w:hAnsi="Times New Roman" w:cs="Times New Roman"/>
          <w:color w:val="262626" w:themeColor="text1" w:themeTint="D9"/>
          <w:sz w:val="28"/>
          <w:szCs w:val="28"/>
        </w:rPr>
        <w:t xml:space="preserve">:1141-1148. </w:t>
      </w:r>
    </w:p>
    <w:p w:rsidR="00A378E7" w:rsidRPr="00AA6246" w:rsidRDefault="00A378E7" w:rsidP="00A2593D">
      <w:pPr>
        <w:pStyle w:val="ListParagraph"/>
        <w:numPr>
          <w:ilvl w:val="0"/>
          <w:numId w:val="4"/>
        </w:numPr>
        <w:spacing w:line="480" w:lineRule="auto"/>
        <w:jc w:val="both"/>
        <w:rPr>
          <w:rFonts w:ascii="Times New Roman" w:hAnsi="Times New Roman" w:cs="Times New Roman"/>
          <w:color w:val="262626" w:themeColor="text1" w:themeTint="D9"/>
          <w:sz w:val="28"/>
          <w:szCs w:val="28"/>
        </w:rPr>
      </w:pPr>
      <w:proofErr w:type="spellStart"/>
      <w:r w:rsidRPr="00AA6246">
        <w:rPr>
          <w:rFonts w:ascii="Times New Roman" w:hAnsi="Times New Roman" w:cs="Times New Roman"/>
          <w:color w:val="262626" w:themeColor="text1" w:themeTint="D9"/>
          <w:sz w:val="28"/>
          <w:szCs w:val="28"/>
        </w:rPr>
        <w:t>Harbone</w:t>
      </w:r>
      <w:proofErr w:type="spellEnd"/>
      <w:r w:rsidRPr="00AA6246">
        <w:rPr>
          <w:rFonts w:ascii="Times New Roman" w:hAnsi="Times New Roman" w:cs="Times New Roman"/>
          <w:color w:val="262626" w:themeColor="text1" w:themeTint="D9"/>
          <w:sz w:val="28"/>
          <w:szCs w:val="28"/>
        </w:rPr>
        <w:t xml:space="preserve">, H.B. and Baxter, H. (1999). The handbook of natural </w:t>
      </w:r>
      <w:proofErr w:type="spellStart"/>
      <w:r w:rsidRPr="00AA6246">
        <w:rPr>
          <w:rFonts w:ascii="Times New Roman" w:hAnsi="Times New Roman" w:cs="Times New Roman"/>
          <w:color w:val="262626" w:themeColor="text1" w:themeTint="D9"/>
          <w:sz w:val="28"/>
          <w:szCs w:val="28"/>
        </w:rPr>
        <w:t>flavonoids</w:t>
      </w:r>
      <w:proofErr w:type="gramStart"/>
      <w:r w:rsidRPr="00AA6246">
        <w:rPr>
          <w:rFonts w:ascii="Times New Roman" w:hAnsi="Times New Roman" w:cs="Times New Roman"/>
          <w:color w:val="262626" w:themeColor="text1" w:themeTint="D9"/>
          <w:sz w:val="28"/>
          <w:szCs w:val="28"/>
        </w:rPr>
        <w:t>,vols</w:t>
      </w:r>
      <w:proofErr w:type="spellEnd"/>
      <w:proofErr w:type="gramEnd"/>
      <w:r w:rsidRPr="00AA6246">
        <w:rPr>
          <w:rFonts w:ascii="Times New Roman" w:hAnsi="Times New Roman" w:cs="Times New Roman"/>
          <w:color w:val="262626" w:themeColor="text1" w:themeTint="D9"/>
          <w:sz w:val="28"/>
          <w:szCs w:val="28"/>
        </w:rPr>
        <w:t xml:space="preserve"> 1 and 2. Chichester, </w:t>
      </w:r>
      <w:proofErr w:type="spellStart"/>
      <w:proofErr w:type="gramStart"/>
      <w:r w:rsidRPr="00AA6246">
        <w:rPr>
          <w:rFonts w:ascii="Times New Roman" w:hAnsi="Times New Roman" w:cs="Times New Roman"/>
          <w:color w:val="262626" w:themeColor="text1" w:themeTint="D9"/>
          <w:sz w:val="28"/>
          <w:szCs w:val="28"/>
        </w:rPr>
        <w:t>uk</w:t>
      </w:r>
      <w:proofErr w:type="spellEnd"/>
      <w:proofErr w:type="gramEnd"/>
      <w:r w:rsidRPr="00AA6246">
        <w:rPr>
          <w:rFonts w:ascii="Times New Roman" w:hAnsi="Times New Roman" w:cs="Times New Roman"/>
          <w:color w:val="262626" w:themeColor="text1" w:themeTint="D9"/>
          <w:sz w:val="28"/>
          <w:szCs w:val="28"/>
        </w:rPr>
        <w:t>, John Wiley and sons.</w:t>
      </w:r>
    </w:p>
    <w:p w:rsidR="00A378E7" w:rsidRPr="00AA6246" w:rsidRDefault="00A378E7" w:rsidP="00A2593D">
      <w:pPr>
        <w:pStyle w:val="ListParagraph"/>
        <w:numPr>
          <w:ilvl w:val="0"/>
          <w:numId w:val="4"/>
        </w:numPr>
        <w:spacing w:line="480" w:lineRule="auto"/>
        <w:jc w:val="both"/>
        <w:rPr>
          <w:rFonts w:ascii="Times New Roman" w:hAnsi="Times New Roman" w:cs="Times New Roman"/>
          <w:color w:val="262626" w:themeColor="text1" w:themeTint="D9"/>
          <w:sz w:val="28"/>
          <w:szCs w:val="28"/>
        </w:rPr>
      </w:pPr>
      <w:proofErr w:type="spellStart"/>
      <w:proofErr w:type="gramStart"/>
      <w:r w:rsidRPr="00AA6246">
        <w:rPr>
          <w:rFonts w:ascii="Times New Roman" w:hAnsi="Times New Roman" w:cs="Times New Roman"/>
          <w:sz w:val="24"/>
          <w:szCs w:val="24"/>
          <w:lang w:val="en-US"/>
        </w:rPr>
        <w:t>GoelRK</w:t>
      </w:r>
      <w:proofErr w:type="spellEnd"/>
      <w:r w:rsidRPr="00AA6246">
        <w:rPr>
          <w:rFonts w:ascii="Times New Roman" w:hAnsi="Times New Roman" w:cs="Times New Roman"/>
          <w:sz w:val="24"/>
          <w:szCs w:val="24"/>
          <w:lang w:val="en-US"/>
        </w:rPr>
        <w:t>,</w:t>
      </w:r>
      <w:proofErr w:type="gramEnd"/>
      <w:r w:rsidRPr="00AA6246">
        <w:rPr>
          <w:rFonts w:ascii="Times New Roman" w:hAnsi="Times New Roman" w:cs="Times New Roman"/>
          <w:sz w:val="24"/>
          <w:szCs w:val="24"/>
        </w:rPr>
        <w:t xml:space="preserve"> and</w:t>
      </w:r>
      <w:r w:rsidRPr="00AA6246">
        <w:rPr>
          <w:rFonts w:ascii="Times New Roman" w:hAnsi="Times New Roman" w:cs="Times New Roman"/>
          <w:sz w:val="24"/>
          <w:szCs w:val="24"/>
          <w:lang w:val="en-US"/>
        </w:rPr>
        <w:t xml:space="preserve"> Bhattacharya SK (1991): </w:t>
      </w:r>
      <w:proofErr w:type="spellStart"/>
      <w:r w:rsidRPr="00AA6246">
        <w:rPr>
          <w:rFonts w:ascii="Times New Roman" w:hAnsi="Times New Roman" w:cs="Times New Roman"/>
          <w:sz w:val="24"/>
          <w:szCs w:val="24"/>
          <w:lang w:val="en-US"/>
        </w:rPr>
        <w:t>Gastroduodenal</w:t>
      </w:r>
      <w:proofErr w:type="spellEnd"/>
      <w:r w:rsidRPr="00AA6246">
        <w:rPr>
          <w:rFonts w:ascii="Times New Roman" w:hAnsi="Times New Roman" w:cs="Times New Roman"/>
          <w:sz w:val="24"/>
          <w:szCs w:val="24"/>
          <w:lang w:val="en-US"/>
        </w:rPr>
        <w:t xml:space="preserve"> mucosal defense and mucosal protective agents. Indian J Exp. </w:t>
      </w:r>
      <w:proofErr w:type="spellStart"/>
      <w:r w:rsidRPr="00AA6246">
        <w:rPr>
          <w:rFonts w:ascii="Times New Roman" w:hAnsi="Times New Roman" w:cs="Times New Roman"/>
          <w:sz w:val="24"/>
          <w:szCs w:val="24"/>
          <w:lang w:val="en-US"/>
        </w:rPr>
        <w:t>Biol</w:t>
      </w:r>
      <w:proofErr w:type="spellEnd"/>
      <w:r w:rsidRPr="00AA6246">
        <w:rPr>
          <w:rFonts w:ascii="Times New Roman" w:hAnsi="Times New Roman" w:cs="Times New Roman"/>
          <w:sz w:val="24"/>
          <w:szCs w:val="24"/>
          <w:lang w:val="en-US"/>
        </w:rPr>
        <w:t xml:space="preserve"> 29: 701–714.</w:t>
      </w:r>
    </w:p>
    <w:p w:rsidR="00A378E7" w:rsidRPr="00AA6246" w:rsidRDefault="00A378E7" w:rsidP="00A2593D">
      <w:pPr>
        <w:pStyle w:val="ListParagraph"/>
        <w:numPr>
          <w:ilvl w:val="0"/>
          <w:numId w:val="4"/>
        </w:numPr>
        <w:autoSpaceDE w:val="0"/>
        <w:autoSpaceDN w:val="0"/>
        <w:adjustRightInd w:val="0"/>
        <w:spacing w:after="0" w:line="480" w:lineRule="auto"/>
        <w:jc w:val="both"/>
        <w:rPr>
          <w:rFonts w:ascii="Times New Roman" w:hAnsi="Times New Roman" w:cs="Times New Roman"/>
          <w:bCs/>
          <w:sz w:val="24"/>
          <w:szCs w:val="24"/>
          <w:lang w:val="en-US"/>
        </w:rPr>
      </w:pPr>
      <w:proofErr w:type="spellStart"/>
      <w:r w:rsidRPr="00AA6246">
        <w:rPr>
          <w:rFonts w:ascii="Times New Roman" w:hAnsi="Times New Roman" w:cs="Times New Roman"/>
          <w:sz w:val="24"/>
          <w:szCs w:val="24"/>
          <w:lang w:val="en-US"/>
        </w:rPr>
        <w:t>Adegoke</w:t>
      </w:r>
      <w:proofErr w:type="spellEnd"/>
      <w:r w:rsidRPr="00AA6246">
        <w:rPr>
          <w:rFonts w:ascii="Times New Roman" w:hAnsi="Times New Roman" w:cs="Times New Roman"/>
          <w:sz w:val="24"/>
          <w:szCs w:val="24"/>
          <w:lang w:val="en-US"/>
        </w:rPr>
        <w:t xml:space="preserve">, E. A. and </w:t>
      </w:r>
      <w:proofErr w:type="spellStart"/>
      <w:r w:rsidRPr="00AA6246">
        <w:rPr>
          <w:rFonts w:ascii="Times New Roman" w:hAnsi="Times New Roman" w:cs="Times New Roman"/>
          <w:sz w:val="24"/>
          <w:szCs w:val="24"/>
          <w:lang w:val="en-US"/>
        </w:rPr>
        <w:t>Alo</w:t>
      </w:r>
      <w:proofErr w:type="spellEnd"/>
      <w:r w:rsidRPr="00AA6246">
        <w:rPr>
          <w:rFonts w:ascii="Times New Roman" w:hAnsi="Times New Roman" w:cs="Times New Roman"/>
          <w:sz w:val="24"/>
          <w:szCs w:val="24"/>
          <w:lang w:val="en-US"/>
        </w:rPr>
        <w:t xml:space="preserve">, B. (1786). </w:t>
      </w:r>
      <w:proofErr w:type="spellStart"/>
      <w:r w:rsidRPr="00AA6246">
        <w:rPr>
          <w:rFonts w:ascii="Times New Roman" w:hAnsi="Times New Roman" w:cs="Times New Roman"/>
          <w:bCs/>
          <w:sz w:val="24"/>
          <w:szCs w:val="24"/>
          <w:lang w:val="en-US"/>
        </w:rPr>
        <w:t>Abereamines</w:t>
      </w:r>
      <w:proofErr w:type="spellEnd"/>
      <w:r w:rsidRPr="00AA6246">
        <w:rPr>
          <w:rFonts w:ascii="Times New Roman" w:hAnsi="Times New Roman" w:cs="Times New Roman"/>
          <w:bCs/>
          <w:sz w:val="24"/>
          <w:szCs w:val="24"/>
          <w:lang w:val="en-US"/>
        </w:rPr>
        <w:t xml:space="preserve">: Water soluble seed alkaloids from </w:t>
      </w:r>
      <w:proofErr w:type="spellStart"/>
      <w:r w:rsidRPr="00AA6246">
        <w:rPr>
          <w:rFonts w:ascii="Times New Roman" w:hAnsi="Times New Roman" w:cs="Times New Roman"/>
          <w:bCs/>
          <w:i/>
          <w:iCs/>
          <w:sz w:val="24"/>
          <w:szCs w:val="24"/>
          <w:lang w:val="en-US"/>
        </w:rPr>
        <w:t>Hunteriaumbellata</w:t>
      </w:r>
      <w:proofErr w:type="spellEnd"/>
      <w:r w:rsidRPr="00AA6246">
        <w:rPr>
          <w:rFonts w:ascii="Times New Roman" w:hAnsi="Times New Roman" w:cs="Times New Roman"/>
          <w:sz w:val="24"/>
          <w:szCs w:val="24"/>
          <w:lang w:val="en-US"/>
        </w:rPr>
        <w:t>. Phytochemistry, v25, N.6, p1461 – 1468.</w:t>
      </w:r>
    </w:p>
    <w:p w:rsidR="00836EA7" w:rsidRPr="00AA6246" w:rsidRDefault="00836EA7" w:rsidP="00A2593D">
      <w:pPr>
        <w:spacing w:line="480" w:lineRule="auto"/>
        <w:ind w:left="720" w:hanging="720"/>
        <w:jc w:val="both"/>
        <w:rPr>
          <w:rFonts w:ascii="Times New Roman" w:hAnsi="Times New Roman" w:cs="Times New Roman"/>
          <w:b/>
          <w:sz w:val="28"/>
        </w:rPr>
      </w:pPr>
    </w:p>
    <w:sectPr w:rsidR="00836EA7" w:rsidRPr="00AA6246" w:rsidSect="00ED33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149F"/>
    <w:multiLevelType w:val="hybridMultilevel"/>
    <w:tmpl w:val="2D6E420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CD70CF"/>
    <w:multiLevelType w:val="hybridMultilevel"/>
    <w:tmpl w:val="576EA892"/>
    <w:lvl w:ilvl="0" w:tplc="60B2269A">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42F15323"/>
    <w:multiLevelType w:val="multilevel"/>
    <w:tmpl w:val="79901D36"/>
    <w:lvl w:ilvl="0">
      <w:start w:val="1"/>
      <w:numFmt w:val="decimal"/>
      <w:lvlText w:val="%1"/>
      <w:lvlJc w:val="left"/>
      <w:pPr>
        <w:ind w:left="720" w:hanging="7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6487153"/>
    <w:multiLevelType w:val="hybridMultilevel"/>
    <w:tmpl w:val="8E00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useFELayout/>
    <w:compatSetting w:name="compatibilityMode" w:uri="http://schemas.microsoft.com/office/word" w:val="12"/>
  </w:compat>
  <w:rsids>
    <w:rsidRoot w:val="00431F49"/>
    <w:rsid w:val="00011162"/>
    <w:rsid w:val="0001470A"/>
    <w:rsid w:val="00017AFA"/>
    <w:rsid w:val="00026AFA"/>
    <w:rsid w:val="0003039A"/>
    <w:rsid w:val="00030584"/>
    <w:rsid w:val="00054A0F"/>
    <w:rsid w:val="000779C0"/>
    <w:rsid w:val="0009746F"/>
    <w:rsid w:val="000975C6"/>
    <w:rsid w:val="00097C78"/>
    <w:rsid w:val="000A69C1"/>
    <w:rsid w:val="000A6E7F"/>
    <w:rsid w:val="000C3956"/>
    <w:rsid w:val="000E4933"/>
    <w:rsid w:val="000E58D3"/>
    <w:rsid w:val="000F25D3"/>
    <w:rsid w:val="0010374C"/>
    <w:rsid w:val="00103981"/>
    <w:rsid w:val="00117D40"/>
    <w:rsid w:val="00133023"/>
    <w:rsid w:val="00136E64"/>
    <w:rsid w:val="00137DBE"/>
    <w:rsid w:val="00196A79"/>
    <w:rsid w:val="001A696C"/>
    <w:rsid w:val="001D062E"/>
    <w:rsid w:val="001D22D2"/>
    <w:rsid w:val="001E1732"/>
    <w:rsid w:val="001E2C04"/>
    <w:rsid w:val="001E535E"/>
    <w:rsid w:val="001F2394"/>
    <w:rsid w:val="001F3737"/>
    <w:rsid w:val="002009EC"/>
    <w:rsid w:val="00234CB0"/>
    <w:rsid w:val="0023693E"/>
    <w:rsid w:val="00253A8C"/>
    <w:rsid w:val="00255613"/>
    <w:rsid w:val="002556B1"/>
    <w:rsid w:val="00263017"/>
    <w:rsid w:val="0027570F"/>
    <w:rsid w:val="00287E7D"/>
    <w:rsid w:val="002E1A39"/>
    <w:rsid w:val="002E390E"/>
    <w:rsid w:val="003165FC"/>
    <w:rsid w:val="00317493"/>
    <w:rsid w:val="00340E1B"/>
    <w:rsid w:val="003433F6"/>
    <w:rsid w:val="00345476"/>
    <w:rsid w:val="00351522"/>
    <w:rsid w:val="00353249"/>
    <w:rsid w:val="00366E63"/>
    <w:rsid w:val="00380B89"/>
    <w:rsid w:val="00397F50"/>
    <w:rsid w:val="003A2BA8"/>
    <w:rsid w:val="003B727B"/>
    <w:rsid w:val="003C2E22"/>
    <w:rsid w:val="003E51E0"/>
    <w:rsid w:val="003E5E0E"/>
    <w:rsid w:val="0040058C"/>
    <w:rsid w:val="004142DA"/>
    <w:rsid w:val="00420E77"/>
    <w:rsid w:val="004210A5"/>
    <w:rsid w:val="00431F49"/>
    <w:rsid w:val="00442828"/>
    <w:rsid w:val="00445E5E"/>
    <w:rsid w:val="004472ED"/>
    <w:rsid w:val="00496612"/>
    <w:rsid w:val="004B0A72"/>
    <w:rsid w:val="004B5BB8"/>
    <w:rsid w:val="004C2F4D"/>
    <w:rsid w:val="004F04DE"/>
    <w:rsid w:val="004F13EE"/>
    <w:rsid w:val="00525A8E"/>
    <w:rsid w:val="00525DEE"/>
    <w:rsid w:val="00526F9F"/>
    <w:rsid w:val="005344EA"/>
    <w:rsid w:val="00537496"/>
    <w:rsid w:val="00550F67"/>
    <w:rsid w:val="00564530"/>
    <w:rsid w:val="0057645F"/>
    <w:rsid w:val="00595C74"/>
    <w:rsid w:val="005B0BAF"/>
    <w:rsid w:val="005B5F79"/>
    <w:rsid w:val="005C0377"/>
    <w:rsid w:val="005C6D2C"/>
    <w:rsid w:val="00650CB4"/>
    <w:rsid w:val="006856C1"/>
    <w:rsid w:val="00686DF8"/>
    <w:rsid w:val="00690975"/>
    <w:rsid w:val="006A3232"/>
    <w:rsid w:val="006A4A6D"/>
    <w:rsid w:val="006A5205"/>
    <w:rsid w:val="006B11D4"/>
    <w:rsid w:val="006C2199"/>
    <w:rsid w:val="006D7C9B"/>
    <w:rsid w:val="00705E48"/>
    <w:rsid w:val="007212F3"/>
    <w:rsid w:val="007402B9"/>
    <w:rsid w:val="00752157"/>
    <w:rsid w:val="00781049"/>
    <w:rsid w:val="0078507B"/>
    <w:rsid w:val="007A45C1"/>
    <w:rsid w:val="007C0457"/>
    <w:rsid w:val="007C0D87"/>
    <w:rsid w:val="007C75D2"/>
    <w:rsid w:val="007D0297"/>
    <w:rsid w:val="007E07B5"/>
    <w:rsid w:val="007E6400"/>
    <w:rsid w:val="007F19B0"/>
    <w:rsid w:val="007F7719"/>
    <w:rsid w:val="00807E19"/>
    <w:rsid w:val="00836EA7"/>
    <w:rsid w:val="008563C2"/>
    <w:rsid w:val="0086057D"/>
    <w:rsid w:val="00884906"/>
    <w:rsid w:val="00894731"/>
    <w:rsid w:val="008A377F"/>
    <w:rsid w:val="008A76F2"/>
    <w:rsid w:val="008B2FC4"/>
    <w:rsid w:val="008B37EA"/>
    <w:rsid w:val="008F2046"/>
    <w:rsid w:val="008F7483"/>
    <w:rsid w:val="009007C7"/>
    <w:rsid w:val="00903946"/>
    <w:rsid w:val="009044EC"/>
    <w:rsid w:val="00917F7E"/>
    <w:rsid w:val="0093017D"/>
    <w:rsid w:val="0093115A"/>
    <w:rsid w:val="00937D90"/>
    <w:rsid w:val="00940A03"/>
    <w:rsid w:val="009501E3"/>
    <w:rsid w:val="0095206A"/>
    <w:rsid w:val="00985753"/>
    <w:rsid w:val="00986823"/>
    <w:rsid w:val="00987178"/>
    <w:rsid w:val="0099134C"/>
    <w:rsid w:val="00994D43"/>
    <w:rsid w:val="009B4246"/>
    <w:rsid w:val="009C46B8"/>
    <w:rsid w:val="009E2B6C"/>
    <w:rsid w:val="009E5E8C"/>
    <w:rsid w:val="00A0283C"/>
    <w:rsid w:val="00A0454E"/>
    <w:rsid w:val="00A06031"/>
    <w:rsid w:val="00A12EE1"/>
    <w:rsid w:val="00A24B6E"/>
    <w:rsid w:val="00A2593D"/>
    <w:rsid w:val="00A378E7"/>
    <w:rsid w:val="00A4187F"/>
    <w:rsid w:val="00A80140"/>
    <w:rsid w:val="00A919BC"/>
    <w:rsid w:val="00A927F1"/>
    <w:rsid w:val="00A9468E"/>
    <w:rsid w:val="00AA58AE"/>
    <w:rsid w:val="00AA5C2B"/>
    <w:rsid w:val="00AA6246"/>
    <w:rsid w:val="00AC009B"/>
    <w:rsid w:val="00AC01BB"/>
    <w:rsid w:val="00AD089F"/>
    <w:rsid w:val="00AE73C0"/>
    <w:rsid w:val="00AF0708"/>
    <w:rsid w:val="00AF4312"/>
    <w:rsid w:val="00AF639A"/>
    <w:rsid w:val="00B07693"/>
    <w:rsid w:val="00B26BEF"/>
    <w:rsid w:val="00B50642"/>
    <w:rsid w:val="00B72DA4"/>
    <w:rsid w:val="00BA00D5"/>
    <w:rsid w:val="00BC1286"/>
    <w:rsid w:val="00C16456"/>
    <w:rsid w:val="00C2324D"/>
    <w:rsid w:val="00C33D65"/>
    <w:rsid w:val="00C7082F"/>
    <w:rsid w:val="00C74943"/>
    <w:rsid w:val="00C90421"/>
    <w:rsid w:val="00C97418"/>
    <w:rsid w:val="00CB6C74"/>
    <w:rsid w:val="00CE5E3A"/>
    <w:rsid w:val="00D25CAE"/>
    <w:rsid w:val="00D34BD6"/>
    <w:rsid w:val="00D3643F"/>
    <w:rsid w:val="00D624EA"/>
    <w:rsid w:val="00D642B4"/>
    <w:rsid w:val="00D73FC1"/>
    <w:rsid w:val="00DA5A36"/>
    <w:rsid w:val="00DC33F3"/>
    <w:rsid w:val="00DE6B1B"/>
    <w:rsid w:val="00DF04AD"/>
    <w:rsid w:val="00DF1EA9"/>
    <w:rsid w:val="00E1340A"/>
    <w:rsid w:val="00E20E66"/>
    <w:rsid w:val="00E40651"/>
    <w:rsid w:val="00E4123E"/>
    <w:rsid w:val="00E55750"/>
    <w:rsid w:val="00E607A1"/>
    <w:rsid w:val="00E60F1A"/>
    <w:rsid w:val="00E65A67"/>
    <w:rsid w:val="00E73F63"/>
    <w:rsid w:val="00E91F23"/>
    <w:rsid w:val="00ED33A5"/>
    <w:rsid w:val="00ED3A75"/>
    <w:rsid w:val="00EE0435"/>
    <w:rsid w:val="00EE04EF"/>
    <w:rsid w:val="00EE3008"/>
    <w:rsid w:val="00F03735"/>
    <w:rsid w:val="00F24C06"/>
    <w:rsid w:val="00F34D56"/>
    <w:rsid w:val="00F52C18"/>
    <w:rsid w:val="00F76839"/>
    <w:rsid w:val="00F9570C"/>
    <w:rsid w:val="00F965C2"/>
    <w:rsid w:val="00FC23B0"/>
    <w:rsid w:val="00FD7249"/>
    <w:rsid w:val="00FD78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89F"/>
  </w:style>
  <w:style w:type="paragraph" w:styleId="Heading4">
    <w:name w:val="heading 4"/>
    <w:basedOn w:val="Normal"/>
    <w:next w:val="Normal"/>
    <w:link w:val="Heading4Char"/>
    <w:uiPriority w:val="9"/>
    <w:unhideWhenUsed/>
    <w:qFormat/>
    <w:rsid w:val="002E1A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5FC"/>
    <w:pPr>
      <w:ind w:left="720"/>
      <w:contextualSpacing/>
    </w:pPr>
  </w:style>
  <w:style w:type="paragraph" w:styleId="Subtitle">
    <w:name w:val="Subtitle"/>
    <w:basedOn w:val="Normal"/>
    <w:next w:val="Normal"/>
    <w:link w:val="SubtitleChar"/>
    <w:uiPriority w:val="11"/>
    <w:qFormat/>
    <w:rsid w:val="008563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563C2"/>
    <w:rPr>
      <w:rFonts w:asciiTheme="majorHAnsi" w:eastAsiaTheme="majorEastAsia" w:hAnsiTheme="majorHAnsi" w:cstheme="majorBidi"/>
      <w:i/>
      <w:iCs/>
      <w:color w:val="4F81BD" w:themeColor="accent1"/>
      <w:spacing w:val="15"/>
      <w:sz w:val="24"/>
      <w:szCs w:val="24"/>
      <w:lang w:val="en-GB"/>
    </w:rPr>
  </w:style>
  <w:style w:type="table" w:styleId="TableGrid">
    <w:name w:val="Table Grid"/>
    <w:basedOn w:val="TableNormal"/>
    <w:uiPriority w:val="59"/>
    <w:rsid w:val="00F96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4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4EA"/>
    <w:rPr>
      <w:rFonts w:ascii="Tahoma" w:hAnsi="Tahoma" w:cs="Tahoma"/>
      <w:sz w:val="16"/>
      <w:szCs w:val="16"/>
      <w:lang w:val="en-GB"/>
    </w:rPr>
  </w:style>
  <w:style w:type="paragraph" w:styleId="NoSpacing">
    <w:name w:val="No Spacing"/>
    <w:uiPriority w:val="1"/>
    <w:qFormat/>
    <w:rsid w:val="007C0457"/>
    <w:pPr>
      <w:spacing w:after="0" w:line="240" w:lineRule="auto"/>
    </w:pPr>
  </w:style>
  <w:style w:type="character" w:customStyle="1" w:styleId="A2">
    <w:name w:val="A2"/>
    <w:uiPriority w:val="99"/>
    <w:rsid w:val="0001470A"/>
    <w:rPr>
      <w:color w:val="000000"/>
      <w:sz w:val="22"/>
      <w:szCs w:val="22"/>
    </w:rPr>
  </w:style>
  <w:style w:type="paragraph" w:customStyle="1" w:styleId="Pa8">
    <w:name w:val="Pa8"/>
    <w:basedOn w:val="Normal"/>
    <w:next w:val="Normal"/>
    <w:uiPriority w:val="99"/>
    <w:rsid w:val="0001470A"/>
    <w:pPr>
      <w:autoSpaceDE w:val="0"/>
      <w:autoSpaceDN w:val="0"/>
      <w:adjustRightInd w:val="0"/>
      <w:spacing w:after="0" w:line="241" w:lineRule="atLeast"/>
    </w:pPr>
    <w:rPr>
      <w:rFonts w:ascii="Times New Roman" w:hAnsi="Times New Roman" w:cs="Times New Roman"/>
      <w:sz w:val="24"/>
      <w:szCs w:val="24"/>
      <w:lang w:val="en-US"/>
    </w:rPr>
  </w:style>
  <w:style w:type="character" w:customStyle="1" w:styleId="A9">
    <w:name w:val="A9"/>
    <w:uiPriority w:val="99"/>
    <w:rsid w:val="0001470A"/>
    <w:rPr>
      <w:color w:val="000000"/>
      <w:sz w:val="12"/>
      <w:szCs w:val="12"/>
    </w:rPr>
  </w:style>
  <w:style w:type="character" w:customStyle="1" w:styleId="A8">
    <w:name w:val="A8"/>
    <w:uiPriority w:val="99"/>
    <w:rsid w:val="0001470A"/>
    <w:rPr>
      <w:color w:val="000000"/>
      <w:sz w:val="18"/>
      <w:szCs w:val="18"/>
    </w:rPr>
  </w:style>
  <w:style w:type="character" w:customStyle="1" w:styleId="Heading4Char">
    <w:name w:val="Heading 4 Char"/>
    <w:basedOn w:val="DefaultParagraphFont"/>
    <w:link w:val="Heading4"/>
    <w:uiPriority w:val="9"/>
    <w:rsid w:val="002E1A39"/>
    <w:rPr>
      <w:rFonts w:asciiTheme="majorHAnsi" w:eastAsiaTheme="majorEastAsia" w:hAnsiTheme="majorHAnsi" w:cstheme="majorBidi"/>
      <w:b/>
      <w:bCs/>
      <w:i/>
      <w:iCs/>
      <w:color w:val="4F81BD" w:themeColor="accent1"/>
      <w:lang w:val="en-GB"/>
    </w:rPr>
  </w:style>
  <w:style w:type="paragraph" w:styleId="NormalWeb">
    <w:name w:val="Normal (Web)"/>
    <w:basedOn w:val="Normal"/>
    <w:uiPriority w:val="99"/>
    <w:unhideWhenUsed/>
    <w:rsid w:val="002E1A39"/>
    <w:pPr>
      <w:spacing w:before="100" w:beforeAutospacing="1" w:after="100" w:afterAutospacing="1"/>
      <w:jc w:val="both"/>
    </w:pPr>
    <w:rPr>
      <w:rFonts w:ascii="Times New Roman" w:eastAsia="Times New Roman" w:hAnsi="Times New Roman" w:cs="Times New Roman"/>
      <w:color w:val="000000" w:themeColor="text1"/>
      <w:sz w:val="28"/>
      <w:szCs w:val="28"/>
      <w:lang w:val="en-US"/>
    </w:rPr>
  </w:style>
  <w:style w:type="character" w:customStyle="1" w:styleId="citation">
    <w:name w:val="citation"/>
    <w:basedOn w:val="DefaultParagraphFont"/>
    <w:rsid w:val="00E1340A"/>
  </w:style>
  <w:style w:type="paragraph" w:customStyle="1" w:styleId="Default">
    <w:name w:val="Default"/>
    <w:rsid w:val="00A378E7"/>
    <w:pPr>
      <w:autoSpaceDE w:val="0"/>
      <w:autoSpaceDN w:val="0"/>
      <w:adjustRightInd w:val="0"/>
      <w:spacing w:after="0" w:line="240" w:lineRule="auto"/>
    </w:pPr>
    <w:rPr>
      <w:rFonts w:ascii="Georgia" w:hAnsi="Georgia" w:cs="Georgia"/>
      <w:color w:val="000000"/>
      <w:sz w:val="24"/>
      <w:szCs w:val="24"/>
    </w:rPr>
  </w:style>
  <w:style w:type="character" w:customStyle="1" w:styleId="A5">
    <w:name w:val="A5"/>
    <w:uiPriority w:val="99"/>
    <w:rsid w:val="00A378E7"/>
    <w:rPr>
      <w:color w:val="000000"/>
      <w:sz w:val="20"/>
      <w:szCs w:val="20"/>
    </w:rPr>
  </w:style>
  <w:style w:type="paragraph" w:customStyle="1" w:styleId="Pa3">
    <w:name w:val="Pa3"/>
    <w:basedOn w:val="Default"/>
    <w:next w:val="Default"/>
    <w:uiPriority w:val="99"/>
    <w:rsid w:val="00A378E7"/>
    <w:pPr>
      <w:spacing w:line="241" w:lineRule="atLeast"/>
    </w:pPr>
    <w:rPr>
      <w:rFonts w:ascii="Times New Roman" w:hAnsi="Times New Roman" w:cs="Times New Roman"/>
      <w:color w:val="auto"/>
    </w:rPr>
  </w:style>
  <w:style w:type="character" w:styleId="Hyperlink">
    <w:name w:val="Hyperlink"/>
    <w:basedOn w:val="DefaultParagraphFont"/>
    <w:uiPriority w:val="99"/>
    <w:unhideWhenUsed/>
    <w:rsid w:val="000E4933"/>
    <w:rPr>
      <w:color w:val="0000FF" w:themeColor="hyperlink"/>
      <w:u w:val="single"/>
    </w:rPr>
  </w:style>
  <w:style w:type="paragraph" w:styleId="HTMLPreformatted">
    <w:name w:val="HTML Preformatted"/>
    <w:basedOn w:val="Normal"/>
    <w:link w:val="HTMLPreformattedChar"/>
    <w:uiPriority w:val="99"/>
    <w:unhideWhenUsed/>
    <w:rsid w:val="00340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0E1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alexthemain076@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28</Pages>
  <Words>5984</Words>
  <Characters>34113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Uwayo</dc:creator>
  <cp:lastModifiedBy>Pharmacy IUO</cp:lastModifiedBy>
  <cp:revision>34</cp:revision>
  <dcterms:created xsi:type="dcterms:W3CDTF">2018-09-17T08:26:00Z</dcterms:created>
  <dcterms:modified xsi:type="dcterms:W3CDTF">2019-01-16T12:04:00Z</dcterms:modified>
</cp:coreProperties>
</file>